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A22F" w14:textId="77777777" w:rsidR="00261753" w:rsidRDefault="00000000">
      <w:pPr>
        <w:spacing w:after="0"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重庆新闻奖参评作品推荐表</w:t>
      </w:r>
    </w:p>
    <w:tbl>
      <w:tblPr>
        <w:tblW w:w="1062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571"/>
        <w:gridCol w:w="26"/>
        <w:gridCol w:w="784"/>
        <w:gridCol w:w="21"/>
        <w:gridCol w:w="166"/>
        <w:gridCol w:w="963"/>
        <w:gridCol w:w="322"/>
        <w:gridCol w:w="1284"/>
        <w:gridCol w:w="91"/>
        <w:gridCol w:w="914"/>
        <w:gridCol w:w="280"/>
        <w:gridCol w:w="2381"/>
      </w:tblGrid>
      <w:tr w:rsidR="00261753" w14:paraId="73373DF5" w14:textId="77777777">
        <w:trPr>
          <w:cantSplit/>
          <w:trHeight w:hRule="exact" w:val="584"/>
        </w:trPr>
        <w:tc>
          <w:tcPr>
            <w:tcW w:w="1824" w:type="dxa"/>
            <w:vAlign w:val="center"/>
          </w:tcPr>
          <w:p w14:paraId="55D4C728"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作品标题</w:t>
            </w:r>
          </w:p>
        </w:tc>
        <w:tc>
          <w:tcPr>
            <w:tcW w:w="3531" w:type="dxa"/>
            <w:gridSpan w:val="6"/>
            <w:vAlign w:val="center"/>
          </w:tcPr>
          <w:p w14:paraId="5EE91A74" w14:textId="67306796" w:rsidR="00261753" w:rsidRDefault="00F37E98">
            <w:pPr>
              <w:spacing w:after="0" w:line="260" w:lineRule="exact"/>
              <w:rPr>
                <w:rFonts w:ascii="Times New Roman" w:eastAsia="方正仿宋_GBK" w:hAnsi="Times New Roman" w:cs="仿宋"/>
                <w:sz w:val="24"/>
                <w:szCs w:val="18"/>
              </w:rPr>
            </w:pPr>
            <w:r w:rsidRPr="00F37E98">
              <w:rPr>
                <w:rFonts w:ascii="Times New Roman" w:eastAsia="方正仿宋_GBK" w:hAnsi="Times New Roman" w:cs="仿宋"/>
                <w:sz w:val="24"/>
                <w:szCs w:val="18"/>
              </w:rPr>
              <w:t>秀山：地方立法</w:t>
            </w:r>
            <w:r w:rsidRPr="00F37E98">
              <w:rPr>
                <w:rFonts w:ascii="Times New Roman" w:eastAsia="方正仿宋_GBK" w:hAnsi="Times New Roman" w:cs="仿宋"/>
                <w:sz w:val="24"/>
                <w:szCs w:val="18"/>
              </w:rPr>
              <w:t xml:space="preserve"> </w:t>
            </w:r>
            <w:r w:rsidRPr="00F37E98">
              <w:rPr>
                <w:rFonts w:ascii="Times New Roman" w:eastAsia="方正仿宋_GBK" w:hAnsi="Times New Roman" w:cs="仿宋"/>
                <w:sz w:val="24"/>
                <w:szCs w:val="18"/>
              </w:rPr>
              <w:t>为</w:t>
            </w:r>
            <w:r w:rsidRPr="00F37E98">
              <w:rPr>
                <w:rFonts w:ascii="Times New Roman" w:eastAsia="方正仿宋_GBK" w:hAnsi="Times New Roman" w:cs="仿宋"/>
                <w:sz w:val="24"/>
                <w:szCs w:val="18"/>
              </w:rPr>
              <w:t>25</w:t>
            </w:r>
            <w:r w:rsidRPr="00F37E98">
              <w:rPr>
                <w:rFonts w:ascii="Times New Roman" w:eastAsia="方正仿宋_GBK" w:hAnsi="Times New Roman" w:cs="仿宋"/>
                <w:sz w:val="24"/>
                <w:szCs w:val="18"/>
              </w:rPr>
              <w:t>万亩山银花罩上</w:t>
            </w:r>
            <w:r w:rsidRPr="00F37E98">
              <w:rPr>
                <w:rFonts w:ascii="Times New Roman" w:eastAsia="方正仿宋_GBK" w:hAnsi="Times New Roman" w:cs="仿宋"/>
                <w:sz w:val="24"/>
                <w:szCs w:val="18"/>
              </w:rPr>
              <w:t>“</w:t>
            </w:r>
            <w:r w:rsidRPr="00F37E98">
              <w:rPr>
                <w:rFonts w:ascii="Times New Roman" w:eastAsia="方正仿宋_GBK" w:hAnsi="Times New Roman" w:cs="仿宋"/>
                <w:sz w:val="24"/>
                <w:szCs w:val="18"/>
              </w:rPr>
              <w:t>金钟罩</w:t>
            </w:r>
            <w:r w:rsidRPr="00F37E98">
              <w:rPr>
                <w:rFonts w:ascii="Times New Roman" w:eastAsia="方正仿宋_GBK" w:hAnsi="Times New Roman" w:cs="仿宋"/>
                <w:sz w:val="24"/>
                <w:szCs w:val="18"/>
              </w:rPr>
              <w:t>”</w:t>
            </w:r>
            <w:r>
              <w:rPr>
                <w:rFonts w:ascii="Times New Roman" w:eastAsia="方正仿宋_GBK" w:hAnsi="Times New Roman" w:cs="仿宋"/>
                <w:sz w:val="24"/>
                <w:szCs w:val="18"/>
              </w:rPr>
              <w:t xml:space="preserve"> </w:t>
            </w:r>
          </w:p>
          <w:p w14:paraId="2FA8B493" w14:textId="77777777" w:rsidR="00261753" w:rsidRDefault="00261753">
            <w:pPr>
              <w:spacing w:after="0" w:line="260" w:lineRule="exact"/>
              <w:rPr>
                <w:rFonts w:ascii="Times New Roman" w:eastAsia="方正仿宋_GBK" w:hAnsi="Times New Roman" w:cs="仿宋"/>
                <w:sz w:val="24"/>
                <w:szCs w:val="18"/>
              </w:rPr>
            </w:pPr>
          </w:p>
          <w:p w14:paraId="76243C79" w14:textId="77777777" w:rsidR="00261753" w:rsidRDefault="00261753">
            <w:pPr>
              <w:spacing w:after="0" w:line="260" w:lineRule="exact"/>
              <w:rPr>
                <w:rFonts w:ascii="Times New Roman" w:eastAsia="华文中宋" w:hAnsi="Times New Roman"/>
                <w:sz w:val="28"/>
              </w:rPr>
            </w:pPr>
          </w:p>
        </w:tc>
        <w:tc>
          <w:tcPr>
            <w:tcW w:w="1697" w:type="dxa"/>
            <w:gridSpan w:val="3"/>
            <w:vAlign w:val="center"/>
          </w:tcPr>
          <w:p w14:paraId="6730DC53"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参评项目</w:t>
            </w:r>
          </w:p>
        </w:tc>
        <w:tc>
          <w:tcPr>
            <w:tcW w:w="3575" w:type="dxa"/>
            <w:gridSpan w:val="3"/>
            <w:vAlign w:val="center"/>
          </w:tcPr>
          <w:p w14:paraId="58814B6B" w14:textId="77777777" w:rsidR="00261753" w:rsidRDefault="00000000">
            <w:pPr>
              <w:spacing w:after="0" w:line="260" w:lineRule="exact"/>
              <w:rPr>
                <w:rFonts w:ascii="Times New Roman" w:hAnsi="Times New Roman"/>
                <w:sz w:val="24"/>
                <w:szCs w:val="24"/>
              </w:rPr>
            </w:pPr>
            <w:r>
              <w:rPr>
                <w:rFonts w:ascii="Times New Roman" w:eastAsia="方正仿宋_GBK" w:hAnsi="Times New Roman" w:cs="仿宋" w:hint="eastAsia"/>
                <w:sz w:val="24"/>
                <w:szCs w:val="18"/>
              </w:rPr>
              <w:t>基础类</w:t>
            </w:r>
          </w:p>
        </w:tc>
      </w:tr>
      <w:tr w:rsidR="00261753" w14:paraId="45C0AA6D" w14:textId="77777777">
        <w:trPr>
          <w:cantSplit/>
          <w:trHeight w:hRule="exact" w:val="460"/>
        </w:trPr>
        <w:tc>
          <w:tcPr>
            <w:tcW w:w="1824" w:type="dxa"/>
            <w:vMerge w:val="restart"/>
            <w:vAlign w:val="center"/>
          </w:tcPr>
          <w:p w14:paraId="2950C409"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sz w:val="28"/>
              </w:rPr>
              <w:t>字数</w:t>
            </w: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时长</w:t>
            </w:r>
          </w:p>
        </w:tc>
        <w:tc>
          <w:tcPr>
            <w:tcW w:w="3531" w:type="dxa"/>
            <w:gridSpan w:val="6"/>
            <w:vMerge w:val="restart"/>
            <w:vAlign w:val="center"/>
          </w:tcPr>
          <w:p w14:paraId="1A7D53A1" w14:textId="1CF5650F" w:rsidR="00261753" w:rsidRDefault="00000000">
            <w:pPr>
              <w:spacing w:after="0" w:line="300" w:lineRule="exact"/>
              <w:ind w:firstLineChars="200" w:firstLine="480"/>
              <w:rPr>
                <w:rFonts w:ascii="Times New Roman" w:eastAsia="华文中宋" w:hAnsi="Times New Roman"/>
                <w:sz w:val="28"/>
              </w:rPr>
            </w:pPr>
            <w:r>
              <w:rPr>
                <w:rFonts w:ascii="Times New Roman" w:eastAsia="方正仿宋_GBK" w:hAnsi="Times New Roman" w:cs="仿宋" w:hint="eastAsia"/>
                <w:sz w:val="24"/>
                <w:szCs w:val="18"/>
              </w:rPr>
              <w:t>23</w:t>
            </w:r>
            <w:r w:rsidR="00F37E98">
              <w:rPr>
                <w:rFonts w:ascii="Times New Roman" w:eastAsia="方正仿宋_GBK" w:hAnsi="Times New Roman" w:cs="仿宋" w:hint="eastAsia"/>
                <w:sz w:val="24"/>
                <w:szCs w:val="18"/>
              </w:rPr>
              <w:t>10</w:t>
            </w:r>
            <w:r>
              <w:rPr>
                <w:rFonts w:ascii="Times New Roman" w:eastAsia="方正仿宋_GBK" w:hAnsi="Times New Roman" w:cs="仿宋" w:hint="eastAsia"/>
                <w:sz w:val="24"/>
                <w:szCs w:val="18"/>
              </w:rPr>
              <w:t>字</w:t>
            </w:r>
          </w:p>
        </w:tc>
        <w:tc>
          <w:tcPr>
            <w:tcW w:w="1697" w:type="dxa"/>
            <w:gridSpan w:val="3"/>
            <w:vAlign w:val="center"/>
          </w:tcPr>
          <w:p w14:paraId="54FE1078"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体裁</w:t>
            </w:r>
          </w:p>
        </w:tc>
        <w:tc>
          <w:tcPr>
            <w:tcW w:w="3575" w:type="dxa"/>
            <w:gridSpan w:val="3"/>
            <w:vAlign w:val="center"/>
          </w:tcPr>
          <w:p w14:paraId="31CAA249" w14:textId="77777777" w:rsidR="00261753" w:rsidRDefault="00000000">
            <w:pPr>
              <w:spacing w:after="0" w:line="260" w:lineRule="exact"/>
              <w:rPr>
                <w:rFonts w:ascii="Times New Roman" w:eastAsia="方正仿宋_GBK" w:hAnsi="Times New Roman"/>
                <w:sz w:val="24"/>
                <w:szCs w:val="24"/>
              </w:rPr>
            </w:pPr>
            <w:r>
              <w:rPr>
                <w:rFonts w:ascii="Times New Roman" w:eastAsia="方正仿宋_GBK" w:hAnsi="Times New Roman" w:cs="仿宋" w:hint="eastAsia"/>
                <w:sz w:val="24"/>
                <w:szCs w:val="18"/>
              </w:rPr>
              <w:t>通讯</w:t>
            </w:r>
          </w:p>
        </w:tc>
      </w:tr>
      <w:tr w:rsidR="00261753" w14:paraId="644AD999" w14:textId="77777777">
        <w:trPr>
          <w:cantSplit/>
          <w:trHeight w:hRule="exact" w:val="429"/>
        </w:trPr>
        <w:tc>
          <w:tcPr>
            <w:tcW w:w="1824" w:type="dxa"/>
            <w:vMerge/>
            <w:vAlign w:val="center"/>
          </w:tcPr>
          <w:p w14:paraId="0B57049F" w14:textId="77777777" w:rsidR="00261753" w:rsidRDefault="00261753">
            <w:pPr>
              <w:spacing w:after="0" w:line="380" w:lineRule="exact"/>
              <w:jc w:val="center"/>
              <w:rPr>
                <w:rFonts w:ascii="Times New Roman" w:eastAsia="方正黑体_GBK" w:hAnsi="Times New Roman" w:cs="方正黑体_GBK"/>
                <w:sz w:val="28"/>
              </w:rPr>
            </w:pPr>
          </w:p>
        </w:tc>
        <w:tc>
          <w:tcPr>
            <w:tcW w:w="3531" w:type="dxa"/>
            <w:gridSpan w:val="6"/>
            <w:vMerge/>
            <w:vAlign w:val="center"/>
          </w:tcPr>
          <w:p w14:paraId="24590641" w14:textId="77777777" w:rsidR="00261753" w:rsidRDefault="00261753">
            <w:pPr>
              <w:spacing w:after="0" w:line="320" w:lineRule="exact"/>
              <w:rPr>
                <w:rFonts w:ascii="Times New Roman" w:eastAsia="方正仿宋_GBK" w:hAnsi="Times New Roman" w:cs="仿宋"/>
                <w:sz w:val="24"/>
                <w:szCs w:val="18"/>
              </w:rPr>
            </w:pPr>
          </w:p>
        </w:tc>
        <w:tc>
          <w:tcPr>
            <w:tcW w:w="1697" w:type="dxa"/>
            <w:gridSpan w:val="3"/>
            <w:vAlign w:val="center"/>
          </w:tcPr>
          <w:p w14:paraId="0651B1D3"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语种</w:t>
            </w:r>
          </w:p>
        </w:tc>
        <w:tc>
          <w:tcPr>
            <w:tcW w:w="3575" w:type="dxa"/>
            <w:gridSpan w:val="3"/>
            <w:vAlign w:val="center"/>
          </w:tcPr>
          <w:p w14:paraId="071FA6B3" w14:textId="77777777" w:rsidR="00261753" w:rsidRDefault="00000000">
            <w:pPr>
              <w:spacing w:after="0" w:line="240" w:lineRule="atLeast"/>
              <w:rPr>
                <w:rFonts w:ascii="Times New Roman" w:hAnsi="Times New Roman"/>
                <w:sz w:val="28"/>
              </w:rPr>
            </w:pPr>
            <w:r>
              <w:rPr>
                <w:rFonts w:ascii="Times New Roman" w:eastAsia="方正仿宋_GBK" w:hAnsi="Times New Roman" w:cs="仿宋" w:hint="eastAsia"/>
                <w:sz w:val="24"/>
                <w:szCs w:val="18"/>
              </w:rPr>
              <w:t>中文</w:t>
            </w:r>
          </w:p>
        </w:tc>
      </w:tr>
      <w:tr w:rsidR="00261753" w14:paraId="2852A359" w14:textId="77777777">
        <w:trPr>
          <w:trHeight w:val="1358"/>
        </w:trPr>
        <w:tc>
          <w:tcPr>
            <w:tcW w:w="1824" w:type="dxa"/>
            <w:vAlign w:val="center"/>
          </w:tcPr>
          <w:p w14:paraId="268AA1BE"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w:t>
            </w:r>
            <w:r>
              <w:rPr>
                <w:rFonts w:ascii="Times New Roman" w:eastAsia="方正黑体_GBK" w:hAnsi="Times New Roman" w:cs="方正黑体_GBK" w:hint="eastAsia"/>
                <w:sz w:val="28"/>
              </w:rPr>
              <w:t xml:space="preserve">  </w:t>
            </w:r>
            <w:r>
              <w:rPr>
                <w:rFonts w:ascii="Times New Roman" w:eastAsia="方正黑体_GBK" w:hAnsi="Times New Roman" w:cs="方正黑体_GBK" w:hint="eastAsia"/>
                <w:sz w:val="28"/>
              </w:rPr>
              <w:t>者</w:t>
            </w:r>
          </w:p>
          <w:p w14:paraId="2F6BC3BA" w14:textId="77777777" w:rsidR="00261753" w:rsidRDefault="00000000">
            <w:pPr>
              <w:spacing w:after="0" w:line="380" w:lineRule="exact"/>
              <w:rPr>
                <w:rFonts w:ascii="Times New Roman" w:eastAsia="方正黑体_GBK" w:hAnsi="Times New Roman" w:cs="方正黑体_GBK"/>
                <w:sz w:val="28"/>
              </w:rPr>
            </w:pPr>
            <w:r>
              <w:rPr>
                <w:rFonts w:ascii="Times New Roman" w:eastAsia="方正黑体_GBK" w:hAnsi="Times New Roman" w:cs="方正黑体_GBK" w:hint="eastAsia"/>
                <w:sz w:val="28"/>
              </w:rPr>
              <w:t>（主创人员）</w:t>
            </w:r>
          </w:p>
        </w:tc>
        <w:tc>
          <w:tcPr>
            <w:tcW w:w="2402" w:type="dxa"/>
            <w:gridSpan w:val="4"/>
            <w:vAlign w:val="center"/>
          </w:tcPr>
          <w:p w14:paraId="544077E8" w14:textId="53082B37" w:rsidR="00261753" w:rsidRDefault="00F37E98">
            <w:pPr>
              <w:spacing w:after="0" w:line="260" w:lineRule="exact"/>
              <w:rPr>
                <w:rFonts w:ascii="Times New Roman" w:eastAsia="方正仿宋_GBK" w:hAnsi="Times New Roman"/>
                <w:sz w:val="28"/>
              </w:rPr>
            </w:pPr>
            <w:r>
              <w:rPr>
                <w:rFonts w:ascii="Times New Roman" w:eastAsia="方正仿宋_GBK" w:hAnsi="Times New Roman" w:cs="仿宋" w:hint="eastAsia"/>
                <w:sz w:val="24"/>
                <w:szCs w:val="18"/>
              </w:rPr>
              <w:t>付冲、</w:t>
            </w:r>
            <w:r w:rsidRPr="00F37E98">
              <w:rPr>
                <w:rFonts w:ascii="Times New Roman" w:eastAsia="方正仿宋_GBK" w:hAnsi="Times New Roman" w:cs="仿宋" w:hint="eastAsia"/>
                <w:sz w:val="24"/>
                <w:szCs w:val="18"/>
              </w:rPr>
              <w:t>杨俊</w:t>
            </w:r>
            <w:r>
              <w:rPr>
                <w:rFonts w:ascii="Times New Roman" w:eastAsia="方正仿宋_GBK" w:hAnsi="Times New Roman" w:cs="仿宋" w:hint="eastAsia"/>
                <w:sz w:val="24"/>
                <w:szCs w:val="18"/>
              </w:rPr>
              <w:t>、</w:t>
            </w:r>
            <w:r w:rsidRPr="00F37E98">
              <w:rPr>
                <w:rFonts w:ascii="Times New Roman" w:eastAsia="方正仿宋_GBK" w:hAnsi="Times New Roman" w:cs="仿宋" w:hint="eastAsia"/>
                <w:sz w:val="24"/>
                <w:szCs w:val="18"/>
              </w:rPr>
              <w:t>吴华</w:t>
            </w:r>
          </w:p>
        </w:tc>
        <w:tc>
          <w:tcPr>
            <w:tcW w:w="1129" w:type="dxa"/>
            <w:gridSpan w:val="2"/>
            <w:vAlign w:val="center"/>
          </w:tcPr>
          <w:p w14:paraId="4844E81B"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编辑</w:t>
            </w:r>
          </w:p>
        </w:tc>
        <w:tc>
          <w:tcPr>
            <w:tcW w:w="5272" w:type="dxa"/>
            <w:gridSpan w:val="6"/>
            <w:vAlign w:val="center"/>
          </w:tcPr>
          <w:p w14:paraId="16893212" w14:textId="6D8458B2" w:rsidR="00261753" w:rsidRDefault="00F37E98">
            <w:pPr>
              <w:spacing w:beforeLines="200" w:before="624" w:afterLines="200" w:after="624" w:line="240" w:lineRule="exact"/>
              <w:rPr>
                <w:rFonts w:ascii="Times New Roman" w:eastAsia="方正仿宋_GBK" w:hAnsi="Times New Roman"/>
                <w:w w:val="95"/>
                <w:szCs w:val="21"/>
              </w:rPr>
            </w:pPr>
            <w:r>
              <w:rPr>
                <w:rFonts w:ascii="Times New Roman" w:eastAsia="方正仿宋_GBK" w:hAnsi="Times New Roman" w:cs="仿宋" w:hint="eastAsia"/>
                <w:sz w:val="24"/>
                <w:szCs w:val="18"/>
              </w:rPr>
              <w:t>王建国</w:t>
            </w:r>
            <w:r>
              <w:rPr>
                <w:rFonts w:ascii="Times New Roman" w:eastAsia="方正仿宋_GBK" w:hAnsi="Times New Roman" w:cs="仿宋" w:hint="eastAsia"/>
                <w:sz w:val="24"/>
                <w:szCs w:val="18"/>
              </w:rPr>
              <w:t>、</w:t>
            </w:r>
            <w:r w:rsidRPr="00F37E98">
              <w:rPr>
                <w:rFonts w:ascii="Times New Roman" w:eastAsia="方正仿宋_GBK" w:hAnsi="Times New Roman" w:cs="仿宋" w:hint="eastAsia"/>
                <w:sz w:val="24"/>
                <w:szCs w:val="18"/>
              </w:rPr>
              <w:t>鲁诗勤</w:t>
            </w:r>
            <w:r>
              <w:rPr>
                <w:rFonts w:ascii="Times New Roman" w:eastAsia="方正仿宋_GBK" w:hAnsi="Times New Roman" w:cs="仿宋" w:hint="eastAsia"/>
                <w:sz w:val="24"/>
                <w:szCs w:val="18"/>
              </w:rPr>
              <w:t>、</w:t>
            </w:r>
            <w:r w:rsidRPr="00F37E98">
              <w:rPr>
                <w:rFonts w:ascii="Times New Roman" w:eastAsia="方正仿宋_GBK" w:hAnsi="Times New Roman" w:cs="仿宋"/>
                <w:sz w:val="24"/>
                <w:szCs w:val="18"/>
              </w:rPr>
              <w:t>张韦</w:t>
            </w:r>
          </w:p>
        </w:tc>
      </w:tr>
      <w:tr w:rsidR="00261753" w14:paraId="3155A692" w14:textId="77777777">
        <w:trPr>
          <w:cantSplit/>
          <w:trHeight w:val="769"/>
        </w:trPr>
        <w:tc>
          <w:tcPr>
            <w:tcW w:w="1824" w:type="dxa"/>
            <w:vAlign w:val="center"/>
          </w:tcPr>
          <w:p w14:paraId="055159C3"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原创单位</w:t>
            </w:r>
          </w:p>
        </w:tc>
        <w:tc>
          <w:tcPr>
            <w:tcW w:w="2402" w:type="dxa"/>
            <w:gridSpan w:val="4"/>
            <w:vAlign w:val="center"/>
          </w:tcPr>
          <w:p w14:paraId="1CED4BCF" w14:textId="77777777" w:rsidR="00261753" w:rsidRDefault="00000000">
            <w:pPr>
              <w:spacing w:after="0" w:line="260" w:lineRule="exact"/>
              <w:rPr>
                <w:rFonts w:ascii="Times New Roman" w:hAnsi="Times New Roman"/>
                <w:szCs w:val="21"/>
              </w:rPr>
            </w:pPr>
            <w:r>
              <w:rPr>
                <w:rFonts w:ascii="Times New Roman" w:eastAsia="方正仿宋_GBK" w:hAnsi="Times New Roman" w:cs="仿宋" w:hint="eastAsia"/>
                <w:sz w:val="24"/>
                <w:szCs w:val="18"/>
              </w:rPr>
              <w:t>秀山县</w:t>
            </w:r>
            <w:proofErr w:type="gramStart"/>
            <w:r>
              <w:rPr>
                <w:rFonts w:ascii="Times New Roman" w:eastAsia="方正仿宋_GBK" w:hAnsi="Times New Roman" w:cs="仿宋" w:hint="eastAsia"/>
                <w:sz w:val="24"/>
                <w:szCs w:val="18"/>
              </w:rPr>
              <w:t>融媒体</w:t>
            </w:r>
            <w:proofErr w:type="gramEnd"/>
            <w:r>
              <w:rPr>
                <w:rFonts w:ascii="Times New Roman" w:eastAsia="方正仿宋_GBK" w:hAnsi="Times New Roman" w:cs="仿宋" w:hint="eastAsia"/>
                <w:sz w:val="24"/>
                <w:szCs w:val="18"/>
              </w:rPr>
              <w:t>中心</w:t>
            </w:r>
          </w:p>
        </w:tc>
        <w:tc>
          <w:tcPr>
            <w:tcW w:w="1129" w:type="dxa"/>
            <w:gridSpan w:val="2"/>
            <w:vAlign w:val="center"/>
          </w:tcPr>
          <w:p w14:paraId="5681FFFE" w14:textId="77777777" w:rsidR="00261753" w:rsidRDefault="00000000">
            <w:pPr>
              <w:spacing w:after="0" w:line="380" w:lineRule="exact"/>
              <w:jc w:val="center"/>
              <w:rPr>
                <w:rFonts w:ascii="Times New Roman" w:eastAsia="方正黑体_GBK" w:hAnsi="Times New Roman" w:cs="方正黑体_GBK"/>
                <w:sz w:val="24"/>
              </w:rPr>
            </w:pPr>
            <w:r>
              <w:rPr>
                <w:rFonts w:ascii="Times New Roman" w:eastAsia="方正黑体_GBK" w:hAnsi="Times New Roman" w:cs="方正黑体_GBK" w:hint="eastAsia"/>
                <w:sz w:val="24"/>
              </w:rPr>
              <w:t>发布端</w:t>
            </w:r>
            <w:r>
              <w:rPr>
                <w:rFonts w:ascii="Times New Roman" w:eastAsia="方正黑体_GBK" w:hAnsi="Times New Roman" w:cs="方正黑体_GBK" w:hint="eastAsia"/>
                <w:sz w:val="24"/>
              </w:rPr>
              <w:t>/</w:t>
            </w:r>
            <w:r>
              <w:rPr>
                <w:rFonts w:ascii="Times New Roman" w:eastAsia="方正黑体_GBK" w:hAnsi="Times New Roman" w:cs="方正黑体_GBK" w:hint="eastAsia"/>
                <w:sz w:val="24"/>
              </w:rPr>
              <w:t>账号</w:t>
            </w:r>
            <w:r>
              <w:rPr>
                <w:rFonts w:ascii="Times New Roman" w:eastAsia="方正黑体_GBK" w:hAnsi="Times New Roman" w:cs="方正黑体_GBK" w:hint="eastAsia"/>
                <w:sz w:val="24"/>
              </w:rPr>
              <w:t>/</w:t>
            </w:r>
            <w:r>
              <w:rPr>
                <w:rFonts w:ascii="Times New Roman" w:eastAsia="方正黑体_GBK" w:hAnsi="Times New Roman" w:cs="方正黑体_GBK" w:hint="eastAsia"/>
                <w:sz w:val="24"/>
              </w:rPr>
              <w:t>媒体名称</w:t>
            </w:r>
          </w:p>
        </w:tc>
        <w:tc>
          <w:tcPr>
            <w:tcW w:w="5272" w:type="dxa"/>
            <w:gridSpan w:val="6"/>
            <w:vAlign w:val="center"/>
          </w:tcPr>
          <w:p w14:paraId="54468B2A" w14:textId="580F3184" w:rsidR="00261753" w:rsidRDefault="004518A6">
            <w:pPr>
              <w:spacing w:after="0" w:line="260" w:lineRule="exact"/>
              <w:rPr>
                <w:rFonts w:ascii="Times New Roman" w:hAnsi="Times New Roman"/>
                <w:sz w:val="18"/>
                <w:szCs w:val="18"/>
              </w:rPr>
            </w:pPr>
            <w:r>
              <w:rPr>
                <w:rFonts w:ascii="Times New Roman" w:eastAsia="方正仿宋_GBK" w:hAnsi="Times New Roman" w:cs="仿宋" w:hint="eastAsia"/>
                <w:sz w:val="24"/>
                <w:szCs w:val="18"/>
              </w:rPr>
              <w:t>翠</w:t>
            </w:r>
            <w:proofErr w:type="gramStart"/>
            <w:r>
              <w:rPr>
                <w:rFonts w:ascii="Times New Roman" w:eastAsia="方正仿宋_GBK" w:hAnsi="Times New Roman" w:cs="仿宋" w:hint="eastAsia"/>
                <w:sz w:val="24"/>
                <w:szCs w:val="18"/>
              </w:rPr>
              <w:t>翠</w:t>
            </w:r>
            <w:proofErr w:type="gramEnd"/>
            <w:r>
              <w:rPr>
                <w:rFonts w:ascii="Times New Roman" w:eastAsia="方正仿宋_GBK" w:hAnsi="Times New Roman" w:cs="仿宋" w:hint="eastAsia"/>
                <w:sz w:val="24"/>
                <w:szCs w:val="18"/>
              </w:rPr>
              <w:t>秀山客户端、</w:t>
            </w:r>
            <w:r w:rsidR="00000000">
              <w:rPr>
                <w:rFonts w:ascii="Times New Roman" w:eastAsia="方正仿宋_GBK" w:hAnsi="Times New Roman" w:cs="仿宋" w:hint="eastAsia"/>
                <w:sz w:val="24"/>
                <w:szCs w:val="18"/>
              </w:rPr>
              <w:t>“秀山融媒体”公众号、</w:t>
            </w:r>
            <w:r w:rsidR="00F37E98">
              <w:rPr>
                <w:rFonts w:ascii="Times New Roman" w:eastAsia="方正仿宋_GBK" w:hAnsi="Times New Roman" w:cs="仿宋" w:hint="eastAsia"/>
                <w:sz w:val="24"/>
                <w:szCs w:val="18"/>
              </w:rPr>
              <w:t>秀山网</w:t>
            </w:r>
          </w:p>
        </w:tc>
      </w:tr>
      <w:tr w:rsidR="00261753" w14:paraId="0B748DAE" w14:textId="77777777">
        <w:trPr>
          <w:cantSplit/>
          <w:trHeight w:hRule="exact" w:val="930"/>
        </w:trPr>
        <w:tc>
          <w:tcPr>
            <w:tcW w:w="1824" w:type="dxa"/>
            <w:vAlign w:val="center"/>
          </w:tcPr>
          <w:p w14:paraId="3DE4007D"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刊播版面</w:t>
            </w:r>
          </w:p>
          <w:p w14:paraId="6EF37FE4"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名称和版次</w:t>
            </w:r>
            <w:r>
              <w:rPr>
                <w:rFonts w:ascii="Times New Roman" w:eastAsia="方正黑体_GBK" w:hAnsi="Times New Roman" w:cs="方正黑体_GBK" w:hint="eastAsia"/>
                <w:sz w:val="28"/>
              </w:rPr>
              <w:t>)</w:t>
            </w:r>
          </w:p>
        </w:tc>
        <w:tc>
          <w:tcPr>
            <w:tcW w:w="2402" w:type="dxa"/>
            <w:gridSpan w:val="4"/>
            <w:vAlign w:val="center"/>
          </w:tcPr>
          <w:p w14:paraId="0E7E4EC8" w14:textId="77777777" w:rsidR="00261753" w:rsidRDefault="00261753">
            <w:pPr>
              <w:spacing w:after="0" w:line="260" w:lineRule="exact"/>
              <w:rPr>
                <w:rFonts w:ascii="Times New Roman" w:hAnsi="Times New Roman"/>
                <w:szCs w:val="21"/>
              </w:rPr>
            </w:pPr>
          </w:p>
        </w:tc>
        <w:tc>
          <w:tcPr>
            <w:tcW w:w="1129" w:type="dxa"/>
            <w:gridSpan w:val="2"/>
            <w:vAlign w:val="center"/>
          </w:tcPr>
          <w:p w14:paraId="1EA1195D" w14:textId="77777777" w:rsidR="00261753"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刊播日期</w:t>
            </w:r>
          </w:p>
        </w:tc>
        <w:tc>
          <w:tcPr>
            <w:tcW w:w="5272" w:type="dxa"/>
            <w:gridSpan w:val="6"/>
            <w:vAlign w:val="center"/>
          </w:tcPr>
          <w:p w14:paraId="2556BBEF" w14:textId="14F909EA" w:rsidR="00261753" w:rsidRDefault="00000000">
            <w:pPr>
              <w:spacing w:after="0" w:line="260" w:lineRule="exact"/>
              <w:rPr>
                <w:rFonts w:ascii="Times New Roman" w:eastAsia="方正仿宋_GBK" w:hAnsi="Times New Roman" w:cs="Times New Roman" w:hint="eastAsia"/>
                <w:szCs w:val="21"/>
              </w:rPr>
            </w:pPr>
            <w:r>
              <w:rPr>
                <w:rFonts w:ascii="Times New Roman" w:eastAsia="方正仿宋_GBK" w:hAnsi="Times New Roman" w:cs="Times New Roman" w:hint="eastAsia"/>
                <w:sz w:val="24"/>
                <w:szCs w:val="21"/>
              </w:rPr>
              <w:t>2025</w:t>
            </w:r>
            <w:r>
              <w:rPr>
                <w:rFonts w:ascii="Times New Roman" w:eastAsia="方正仿宋_GBK" w:hAnsi="Times New Roman" w:cs="Times New Roman" w:hint="eastAsia"/>
                <w:sz w:val="24"/>
                <w:szCs w:val="21"/>
              </w:rPr>
              <w:t>年</w:t>
            </w:r>
            <w:r w:rsidR="00F37E98">
              <w:rPr>
                <w:rFonts w:ascii="Times New Roman" w:eastAsia="方正仿宋_GBK" w:hAnsi="Times New Roman" w:cs="Times New Roman" w:hint="eastAsia"/>
                <w:sz w:val="24"/>
                <w:szCs w:val="21"/>
              </w:rPr>
              <w:t>6</w:t>
            </w:r>
            <w:r>
              <w:rPr>
                <w:rFonts w:ascii="Times New Roman" w:eastAsia="方正仿宋_GBK" w:hAnsi="Times New Roman" w:cs="Times New Roman" w:hint="eastAsia"/>
                <w:sz w:val="24"/>
                <w:szCs w:val="21"/>
              </w:rPr>
              <w:t>月</w:t>
            </w:r>
            <w:r w:rsidR="00F37E98">
              <w:rPr>
                <w:rFonts w:ascii="Times New Roman" w:eastAsia="方正仿宋_GBK" w:hAnsi="Times New Roman" w:cs="Times New Roman" w:hint="eastAsia"/>
                <w:sz w:val="24"/>
                <w:szCs w:val="21"/>
              </w:rPr>
              <w:t>20</w:t>
            </w:r>
            <w:r>
              <w:rPr>
                <w:rFonts w:ascii="Times New Roman" w:eastAsia="方正仿宋_GBK" w:hAnsi="Times New Roman" w:cs="Times New Roman" w:hint="eastAsia"/>
                <w:sz w:val="24"/>
                <w:szCs w:val="21"/>
              </w:rPr>
              <w:t>日</w:t>
            </w:r>
            <w:r w:rsidR="00F37E98">
              <w:rPr>
                <w:rFonts w:ascii="Times New Roman" w:eastAsia="方正仿宋_GBK" w:hAnsi="Times New Roman" w:cs="Times New Roman" w:hint="eastAsia"/>
                <w:sz w:val="24"/>
                <w:szCs w:val="21"/>
              </w:rPr>
              <w:t>16</w:t>
            </w:r>
            <w:r>
              <w:rPr>
                <w:rFonts w:ascii="Times New Roman" w:eastAsia="方正仿宋_GBK" w:hAnsi="Times New Roman" w:cs="Times New Roman" w:hint="eastAsia"/>
                <w:sz w:val="24"/>
                <w:szCs w:val="21"/>
              </w:rPr>
              <w:t>:</w:t>
            </w:r>
            <w:r w:rsidR="00F37E98">
              <w:rPr>
                <w:rFonts w:ascii="Times New Roman" w:eastAsia="方正仿宋_GBK" w:hAnsi="Times New Roman" w:cs="Times New Roman" w:hint="eastAsia"/>
                <w:sz w:val="24"/>
                <w:szCs w:val="21"/>
              </w:rPr>
              <w:t>25</w:t>
            </w:r>
          </w:p>
        </w:tc>
      </w:tr>
      <w:tr w:rsidR="00261753" w14:paraId="3A128D73" w14:textId="77777777">
        <w:trPr>
          <w:cantSplit/>
          <w:trHeight w:val="456"/>
        </w:trPr>
        <w:tc>
          <w:tcPr>
            <w:tcW w:w="1824" w:type="dxa"/>
            <w:vMerge w:val="restart"/>
            <w:vAlign w:val="center"/>
          </w:tcPr>
          <w:p w14:paraId="116BF520" w14:textId="77777777" w:rsidR="00261753" w:rsidRDefault="00000000">
            <w:pPr>
              <w:spacing w:after="0" w:line="340" w:lineRule="exact"/>
              <w:rPr>
                <w:rFonts w:ascii="Times New Roman" w:hAnsi="Times New Roman"/>
                <w:szCs w:val="21"/>
              </w:rPr>
            </w:pPr>
            <w:r>
              <w:rPr>
                <w:rFonts w:ascii="Times New Roman" w:eastAsia="方正黑体_GBK" w:hAnsi="Times New Roman" w:cs="方正黑体_GBK" w:hint="eastAsia"/>
                <w:sz w:val="24"/>
                <w:szCs w:val="21"/>
              </w:rPr>
              <w:t>新媒体作品填报网址</w:t>
            </w:r>
          </w:p>
        </w:tc>
        <w:tc>
          <w:tcPr>
            <w:tcW w:w="3531" w:type="dxa"/>
            <w:gridSpan w:val="6"/>
            <w:vMerge w:val="restart"/>
            <w:vAlign w:val="center"/>
          </w:tcPr>
          <w:p w14:paraId="28D84171" w14:textId="5AD7507F" w:rsidR="00261753" w:rsidRDefault="004518A6">
            <w:pPr>
              <w:spacing w:after="0" w:line="260" w:lineRule="exact"/>
            </w:pPr>
            <w:hyperlink r:id="rId7" w:history="1">
              <w:r w:rsidRPr="00A73036">
                <w:rPr>
                  <w:rStyle w:val="a6"/>
                </w:rPr>
                <w:t>https://h5.cqliving.com/info/detail/5000384094.html?cid=5000384094&amp;f=20&amp;sp=source_share</w:t>
              </w:r>
            </w:hyperlink>
          </w:p>
          <w:p w14:paraId="75A786D7" w14:textId="7F1B8D6E" w:rsidR="004518A6" w:rsidRPr="004518A6" w:rsidRDefault="004518A6" w:rsidP="004518A6">
            <w:pPr>
              <w:pStyle w:val="a0"/>
              <w:rPr>
                <w:rFonts w:hint="eastAsia"/>
              </w:rPr>
            </w:pPr>
          </w:p>
        </w:tc>
        <w:tc>
          <w:tcPr>
            <w:tcW w:w="5272" w:type="dxa"/>
            <w:gridSpan w:val="6"/>
            <w:vAlign w:val="center"/>
          </w:tcPr>
          <w:p w14:paraId="36ECEB7B" w14:textId="77777777" w:rsidR="00261753" w:rsidRDefault="00000000">
            <w:pPr>
              <w:spacing w:after="0" w:line="260" w:lineRule="exact"/>
              <w:rPr>
                <w:rFonts w:ascii="Times New Roman" w:eastAsia="华文中宋" w:hAnsi="Times New Roman"/>
                <w:sz w:val="28"/>
              </w:rPr>
            </w:pPr>
            <w:r>
              <w:rPr>
                <w:rFonts w:ascii="方正黑体_GBK" w:eastAsia="方正黑体_GBK" w:hAnsi="Times New Roman" w:hint="eastAsia"/>
                <w:sz w:val="24"/>
                <w:szCs w:val="21"/>
              </w:rPr>
              <w:t>中央宣传部“三好作品”</w:t>
            </w:r>
            <w:r>
              <w:rPr>
                <w:rFonts w:ascii="Times New Roman" w:eastAsia="华文中宋" w:hAnsi="Times New Roman" w:hint="eastAsia"/>
                <w:sz w:val="28"/>
              </w:rPr>
              <w:t xml:space="preserve">  </w:t>
            </w:r>
            <w:r>
              <w:rPr>
                <w:rFonts w:ascii="Times New Roman" w:eastAsia="华文中宋" w:hAnsi="Times New Roman" w:hint="eastAsia"/>
                <w:sz w:val="28"/>
              </w:rPr>
              <w:t>是</w:t>
            </w:r>
            <w:r>
              <w:rPr>
                <w:rFonts w:ascii="华文中宋" w:eastAsia="华文中宋" w:hAnsi="华文中宋" w:hint="eastAsia"/>
                <w:sz w:val="28"/>
              </w:rPr>
              <w:t>□ 否</w:t>
            </w:r>
            <w:r>
              <w:rPr>
                <w:rFonts w:ascii="Arial" w:eastAsia="Arial" w:hAnsi="Arial" w:cs="Arial"/>
                <w:color w:val="333333"/>
                <w:szCs w:val="21"/>
                <w:shd w:val="clear" w:color="auto" w:fill="FFFFFF"/>
              </w:rPr>
              <w:t>☑</w:t>
            </w:r>
          </w:p>
        </w:tc>
      </w:tr>
      <w:tr w:rsidR="00261753" w14:paraId="4C14188E" w14:textId="77777777">
        <w:trPr>
          <w:cantSplit/>
          <w:trHeight w:hRule="exact" w:val="663"/>
        </w:trPr>
        <w:tc>
          <w:tcPr>
            <w:tcW w:w="1824" w:type="dxa"/>
            <w:vMerge/>
            <w:vAlign w:val="center"/>
          </w:tcPr>
          <w:p w14:paraId="74C93E5B" w14:textId="77777777" w:rsidR="00261753" w:rsidRDefault="00261753">
            <w:pPr>
              <w:spacing w:after="0" w:line="340" w:lineRule="exact"/>
              <w:rPr>
                <w:rFonts w:ascii="Times New Roman" w:eastAsia="方正黑体_GBK" w:hAnsi="Times New Roman" w:cs="方正黑体_GBK"/>
                <w:sz w:val="24"/>
                <w:szCs w:val="21"/>
              </w:rPr>
            </w:pPr>
          </w:p>
        </w:tc>
        <w:tc>
          <w:tcPr>
            <w:tcW w:w="3531" w:type="dxa"/>
            <w:gridSpan w:val="6"/>
            <w:vMerge/>
            <w:vAlign w:val="center"/>
          </w:tcPr>
          <w:p w14:paraId="676A1122" w14:textId="77777777" w:rsidR="00261753" w:rsidRDefault="00261753">
            <w:pPr>
              <w:spacing w:after="0" w:line="260" w:lineRule="exact"/>
              <w:rPr>
                <w:rFonts w:ascii="Times New Roman" w:eastAsia="方正仿宋_GBK" w:hAnsi="Times New Roman" w:cs="仿宋"/>
                <w:sz w:val="24"/>
                <w:szCs w:val="18"/>
              </w:rPr>
            </w:pPr>
          </w:p>
        </w:tc>
        <w:tc>
          <w:tcPr>
            <w:tcW w:w="5272" w:type="dxa"/>
            <w:gridSpan w:val="6"/>
            <w:vAlign w:val="center"/>
          </w:tcPr>
          <w:p w14:paraId="6B202ABA" w14:textId="77777777" w:rsidR="00261753" w:rsidRDefault="00000000">
            <w:pPr>
              <w:spacing w:after="0" w:line="260" w:lineRule="exact"/>
              <w:rPr>
                <w:rFonts w:ascii="Times New Roman" w:hAnsi="Times New Roman"/>
                <w:sz w:val="28"/>
              </w:rPr>
            </w:pPr>
            <w:r>
              <w:rPr>
                <w:rFonts w:ascii="方正黑体_GBK" w:eastAsia="方正黑体_GBK" w:hAnsi="Times New Roman" w:hint="eastAsia"/>
                <w:sz w:val="24"/>
                <w:szCs w:val="21"/>
              </w:rPr>
              <w:t xml:space="preserve">市委宣传部“三好作品” </w:t>
            </w:r>
            <w:r>
              <w:rPr>
                <w:rFonts w:ascii="Times New Roman" w:eastAsia="华文中宋" w:hAnsi="Times New Roman" w:hint="eastAsia"/>
                <w:sz w:val="24"/>
                <w:szCs w:val="21"/>
              </w:rPr>
              <w:t xml:space="preserve"> </w:t>
            </w:r>
            <w:r>
              <w:rPr>
                <w:rFonts w:ascii="Times New Roman" w:eastAsia="华文中宋" w:hAnsi="Times New Roman" w:hint="eastAsia"/>
                <w:sz w:val="28"/>
              </w:rPr>
              <w:t>是</w:t>
            </w:r>
            <w:r>
              <w:rPr>
                <w:rFonts w:ascii="华文中宋" w:eastAsia="华文中宋" w:hAnsi="华文中宋" w:hint="eastAsia"/>
                <w:sz w:val="28"/>
              </w:rPr>
              <w:t>□ 否</w:t>
            </w:r>
            <w:r>
              <w:rPr>
                <w:rFonts w:ascii="Arial" w:hAnsi="Arial" w:cs="Arial" w:hint="eastAsia"/>
                <w:color w:val="333333"/>
                <w:szCs w:val="21"/>
                <w:shd w:val="clear" w:color="auto" w:fill="FFFFFF"/>
              </w:rPr>
              <w:t>☑</w:t>
            </w:r>
          </w:p>
        </w:tc>
      </w:tr>
      <w:tr w:rsidR="00261753" w14:paraId="157C0B88" w14:textId="77777777">
        <w:trPr>
          <w:cantSplit/>
          <w:trHeight w:val="1065"/>
        </w:trPr>
        <w:tc>
          <w:tcPr>
            <w:tcW w:w="1824" w:type="dxa"/>
            <w:vAlign w:val="center"/>
          </w:tcPr>
          <w:p w14:paraId="39FEEA82" w14:textId="77777777" w:rsidR="00261753"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作品简介</w:t>
            </w:r>
          </w:p>
        </w:tc>
        <w:tc>
          <w:tcPr>
            <w:tcW w:w="8803" w:type="dxa"/>
            <w:gridSpan w:val="12"/>
            <w:vAlign w:val="center"/>
          </w:tcPr>
          <w:p w14:paraId="504981BC" w14:textId="71403F02" w:rsidR="00FA4D58" w:rsidRPr="00FA4D58" w:rsidRDefault="00FA4D58" w:rsidP="00FA4D58">
            <w:pPr>
              <w:pStyle w:val="TableParagraph"/>
              <w:spacing w:line="280" w:lineRule="exact"/>
              <w:ind w:firstLineChars="200" w:firstLine="480"/>
              <w:rPr>
                <w:rFonts w:ascii="Times New Roman" w:hAnsi="Times New Roman" w:hint="eastAsia"/>
                <w:sz w:val="24"/>
                <w:szCs w:val="28"/>
              </w:rPr>
            </w:pPr>
            <w:r w:rsidRPr="00FA4D58">
              <w:rPr>
                <w:rFonts w:ascii="Times New Roman" w:hAnsi="Times New Roman" w:hint="eastAsia"/>
                <w:sz w:val="24"/>
                <w:szCs w:val="28"/>
              </w:rPr>
              <w:t>2025</w:t>
            </w:r>
            <w:r w:rsidRPr="00FA4D58">
              <w:rPr>
                <w:rFonts w:ascii="Times New Roman" w:hAnsi="Times New Roman" w:hint="eastAsia"/>
                <w:sz w:val="24"/>
                <w:szCs w:val="28"/>
              </w:rPr>
              <w:t>年</w:t>
            </w:r>
            <w:r w:rsidRPr="00FA4D58">
              <w:rPr>
                <w:rFonts w:ascii="Times New Roman" w:hAnsi="Times New Roman" w:hint="eastAsia"/>
                <w:sz w:val="24"/>
                <w:szCs w:val="28"/>
              </w:rPr>
              <w:t>5</w:t>
            </w:r>
            <w:r w:rsidRPr="00FA4D58">
              <w:rPr>
                <w:rFonts w:ascii="Times New Roman" w:hAnsi="Times New Roman" w:hint="eastAsia"/>
                <w:sz w:val="24"/>
                <w:szCs w:val="28"/>
              </w:rPr>
              <w:t>月</w:t>
            </w:r>
            <w:r w:rsidRPr="00FA4D58">
              <w:rPr>
                <w:rFonts w:ascii="Times New Roman" w:hAnsi="Times New Roman" w:hint="eastAsia"/>
                <w:sz w:val="24"/>
                <w:szCs w:val="28"/>
              </w:rPr>
              <w:t>29</w:t>
            </w:r>
            <w:r w:rsidRPr="00FA4D58">
              <w:rPr>
                <w:rFonts w:ascii="Times New Roman" w:hAnsi="Times New Roman" w:hint="eastAsia"/>
                <w:sz w:val="24"/>
                <w:szCs w:val="28"/>
              </w:rPr>
              <w:t>日，《秀山土家族苗族自治县山银花产业发展条例》获重庆市人大常委会表决通过，为当地</w:t>
            </w:r>
            <w:r w:rsidRPr="00FA4D58">
              <w:rPr>
                <w:rFonts w:ascii="Times New Roman" w:hAnsi="Times New Roman" w:hint="eastAsia"/>
                <w:sz w:val="24"/>
                <w:szCs w:val="28"/>
              </w:rPr>
              <w:t>25</w:t>
            </w:r>
            <w:r w:rsidRPr="00FA4D58">
              <w:rPr>
                <w:rFonts w:ascii="Times New Roman" w:hAnsi="Times New Roman" w:hint="eastAsia"/>
                <w:sz w:val="24"/>
                <w:szCs w:val="28"/>
              </w:rPr>
              <w:t>万亩山银花产业立下“法治规矩”。本报道以此为切入点，全景式展现了秀山举全县之力推动山银花产业高质量发展的生动实践。</w:t>
            </w:r>
          </w:p>
          <w:p w14:paraId="03775ECA" w14:textId="2F02E2B0" w:rsidR="00261753" w:rsidRDefault="00FA4D58" w:rsidP="00FA4D58">
            <w:pPr>
              <w:pStyle w:val="TableParagraph"/>
              <w:spacing w:line="280" w:lineRule="exact"/>
              <w:ind w:firstLineChars="200" w:firstLine="480"/>
              <w:rPr>
                <w:rFonts w:ascii="Times New Roman" w:hAnsi="Times New Roman"/>
                <w:sz w:val="24"/>
                <w:szCs w:val="28"/>
              </w:rPr>
            </w:pPr>
            <w:r w:rsidRPr="00FA4D58">
              <w:rPr>
                <w:rFonts w:ascii="Times New Roman" w:hAnsi="Times New Roman" w:hint="eastAsia"/>
                <w:sz w:val="24"/>
                <w:szCs w:val="28"/>
              </w:rPr>
              <w:t>从“一棵苗的裂变”到“一朵花的延伸”，再到“一部法的护航”，报道以清晰的脉络勾勒出秀山山银花</w:t>
            </w:r>
            <w:proofErr w:type="gramStart"/>
            <w:r w:rsidRPr="00FA4D58">
              <w:rPr>
                <w:rFonts w:ascii="Times New Roman" w:hAnsi="Times New Roman" w:hint="eastAsia"/>
                <w:sz w:val="24"/>
                <w:szCs w:val="28"/>
              </w:rPr>
              <w:t>的蝶变之</w:t>
            </w:r>
            <w:proofErr w:type="gramEnd"/>
            <w:r w:rsidRPr="00FA4D58">
              <w:rPr>
                <w:rFonts w:ascii="Times New Roman" w:hAnsi="Times New Roman" w:hint="eastAsia"/>
                <w:sz w:val="24"/>
                <w:szCs w:val="28"/>
              </w:rPr>
              <w:t>路。</w:t>
            </w:r>
            <w:r w:rsidRPr="00FA4D58">
              <w:rPr>
                <w:rFonts w:ascii="Times New Roman" w:hAnsi="Times New Roman" w:hint="eastAsia"/>
                <w:sz w:val="24"/>
                <w:szCs w:val="28"/>
              </w:rPr>
              <w:t>25</w:t>
            </w:r>
            <w:r w:rsidRPr="00FA4D58">
              <w:rPr>
                <w:rFonts w:ascii="Times New Roman" w:hAnsi="Times New Roman" w:hint="eastAsia"/>
                <w:sz w:val="24"/>
                <w:szCs w:val="28"/>
              </w:rPr>
              <w:t>万亩种植基地雄踞重庆之首、</w:t>
            </w:r>
            <w:r w:rsidRPr="00FA4D58">
              <w:rPr>
                <w:rFonts w:ascii="Times New Roman" w:hAnsi="Times New Roman" w:hint="eastAsia"/>
                <w:sz w:val="24"/>
                <w:szCs w:val="28"/>
              </w:rPr>
              <w:t>19</w:t>
            </w:r>
            <w:r w:rsidRPr="00FA4D58">
              <w:rPr>
                <w:rFonts w:ascii="Times New Roman" w:hAnsi="Times New Roman" w:hint="eastAsia"/>
                <w:sz w:val="24"/>
                <w:szCs w:val="28"/>
              </w:rPr>
              <w:t>亿元综合产值、</w:t>
            </w:r>
            <w:r w:rsidRPr="00FA4D58">
              <w:rPr>
                <w:rFonts w:ascii="Times New Roman" w:hAnsi="Times New Roman" w:hint="eastAsia"/>
                <w:sz w:val="24"/>
                <w:szCs w:val="28"/>
              </w:rPr>
              <w:t>2.8</w:t>
            </w:r>
            <w:r w:rsidRPr="00FA4D58">
              <w:rPr>
                <w:rFonts w:ascii="Times New Roman" w:hAnsi="Times New Roman" w:hint="eastAsia"/>
                <w:sz w:val="24"/>
                <w:szCs w:val="28"/>
              </w:rPr>
              <w:t>万农户户均增收</w:t>
            </w:r>
            <w:r w:rsidRPr="00FA4D58">
              <w:rPr>
                <w:rFonts w:ascii="Times New Roman" w:hAnsi="Times New Roman" w:hint="eastAsia"/>
                <w:sz w:val="24"/>
                <w:szCs w:val="28"/>
              </w:rPr>
              <w:t>1.2</w:t>
            </w:r>
            <w:r w:rsidRPr="00FA4D58">
              <w:rPr>
                <w:rFonts w:ascii="Times New Roman" w:hAnsi="Times New Roman" w:hint="eastAsia"/>
                <w:sz w:val="24"/>
                <w:szCs w:val="28"/>
              </w:rPr>
              <w:t>万元——一组组数据</w:t>
            </w:r>
            <w:proofErr w:type="gramStart"/>
            <w:r w:rsidRPr="00FA4D58">
              <w:rPr>
                <w:rFonts w:ascii="Times New Roman" w:hAnsi="Times New Roman" w:hint="eastAsia"/>
                <w:sz w:val="24"/>
                <w:szCs w:val="28"/>
              </w:rPr>
              <w:t>见证着</w:t>
            </w:r>
            <w:proofErr w:type="gramEnd"/>
            <w:r w:rsidRPr="00FA4D58">
              <w:rPr>
                <w:rFonts w:ascii="Times New Roman" w:hAnsi="Times New Roman" w:hint="eastAsia"/>
                <w:sz w:val="24"/>
                <w:szCs w:val="28"/>
              </w:rPr>
              <w:t>“绿水青山就是金山银山”的落地生根。作品不仅记录了法治赋能的创新探索，更透过花农“政府引路，企业铺路，我们只管踏实种好花”的真挚心声，展现了乡村振兴进程中法治护航与产业富民的同频共振。</w:t>
            </w:r>
          </w:p>
        </w:tc>
      </w:tr>
      <w:tr w:rsidR="00261753" w14:paraId="2620E196" w14:textId="77777777">
        <w:trPr>
          <w:cantSplit/>
          <w:trHeight w:hRule="exact" w:val="2237"/>
        </w:trPr>
        <w:tc>
          <w:tcPr>
            <w:tcW w:w="1824" w:type="dxa"/>
            <w:vAlign w:val="center"/>
          </w:tcPr>
          <w:p w14:paraId="52D310F5" w14:textId="77777777" w:rsidR="00261753"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社会效果</w:t>
            </w:r>
          </w:p>
        </w:tc>
        <w:tc>
          <w:tcPr>
            <w:tcW w:w="8803" w:type="dxa"/>
            <w:gridSpan w:val="12"/>
            <w:vAlign w:val="center"/>
          </w:tcPr>
          <w:p w14:paraId="063E7BD2" w14:textId="153AF330" w:rsidR="00261753" w:rsidRDefault="00000000">
            <w:pPr>
              <w:pStyle w:val="TableParagraph"/>
              <w:spacing w:line="280" w:lineRule="exact"/>
              <w:ind w:firstLineChars="200" w:firstLine="480"/>
              <w:rPr>
                <w:rFonts w:ascii="Times New Roman" w:hAnsi="Times New Roman" w:cs="仿宋"/>
                <w:sz w:val="24"/>
                <w:szCs w:val="18"/>
              </w:rPr>
            </w:pPr>
            <w:r>
              <w:rPr>
                <w:rFonts w:ascii="Times New Roman" w:hAnsi="Times New Roman" w:cs="仿宋" w:hint="eastAsia"/>
                <w:sz w:val="24"/>
                <w:szCs w:val="18"/>
              </w:rPr>
              <w:t>作品刊发后，</w:t>
            </w:r>
            <w:r w:rsidR="00FA4D58" w:rsidRPr="00FA4D58">
              <w:rPr>
                <w:rFonts w:ascii="Times New Roman" w:hAnsi="Times New Roman" w:cs="仿宋" w:hint="eastAsia"/>
                <w:sz w:val="24"/>
                <w:szCs w:val="18"/>
              </w:rPr>
              <w:t>迅速引发广泛关注。正值山银花采收季，报道紧扣花农关切、呼应产业热点，累计阅读量达</w:t>
            </w:r>
            <w:r w:rsidR="00FA4D58" w:rsidRPr="00FA4D58">
              <w:rPr>
                <w:rFonts w:ascii="Times New Roman" w:hAnsi="Times New Roman" w:cs="仿宋" w:hint="eastAsia"/>
                <w:sz w:val="24"/>
                <w:szCs w:val="18"/>
              </w:rPr>
              <w:t>29</w:t>
            </w:r>
            <w:r w:rsidR="00FA4D58" w:rsidRPr="00FA4D58">
              <w:rPr>
                <w:rFonts w:ascii="Times New Roman" w:hAnsi="Times New Roman" w:cs="仿宋" w:hint="eastAsia"/>
                <w:sz w:val="24"/>
                <w:szCs w:val="18"/>
              </w:rPr>
              <w:t>万余人次，转载</w:t>
            </w:r>
            <w:r w:rsidR="00FA4D58" w:rsidRPr="00FA4D58">
              <w:rPr>
                <w:rFonts w:ascii="Times New Roman" w:hAnsi="Times New Roman" w:cs="仿宋" w:hint="eastAsia"/>
                <w:sz w:val="24"/>
                <w:szCs w:val="18"/>
              </w:rPr>
              <w:t>418</w:t>
            </w:r>
            <w:r w:rsidR="00FA4D58" w:rsidRPr="00FA4D58">
              <w:rPr>
                <w:rFonts w:ascii="Times New Roman" w:hAnsi="Times New Roman" w:cs="仿宋" w:hint="eastAsia"/>
                <w:sz w:val="24"/>
                <w:szCs w:val="18"/>
              </w:rPr>
              <w:t>次，在本地</w:t>
            </w:r>
            <w:proofErr w:type="gramStart"/>
            <w:r w:rsidR="00FA4D58" w:rsidRPr="00FA4D58">
              <w:rPr>
                <w:rFonts w:ascii="Times New Roman" w:hAnsi="Times New Roman" w:cs="仿宋" w:hint="eastAsia"/>
                <w:sz w:val="24"/>
                <w:szCs w:val="18"/>
              </w:rPr>
              <w:t>形成热议效应</w:t>
            </w:r>
            <w:proofErr w:type="gramEnd"/>
            <w:r w:rsidR="00FA4D58" w:rsidRPr="00FA4D58">
              <w:rPr>
                <w:rFonts w:ascii="Times New Roman" w:hAnsi="Times New Roman" w:cs="仿宋" w:hint="eastAsia"/>
                <w:sz w:val="24"/>
                <w:szCs w:val="18"/>
              </w:rPr>
              <w:t>。从田间地头到网络平台，从花农到产业从业者，作品以扎实的叙事和鲜活的案例，让“法治护农”的理念可感可及，为地方特色产业高质量发展营造了良好的舆论氛围，也成为秀山以法治力量赋能乡村振兴的生动注脚。</w:t>
            </w:r>
          </w:p>
        </w:tc>
      </w:tr>
      <w:tr w:rsidR="00261753" w14:paraId="6ED8534A" w14:textId="77777777">
        <w:trPr>
          <w:cantSplit/>
          <w:trHeight w:val="347"/>
        </w:trPr>
        <w:tc>
          <w:tcPr>
            <w:tcW w:w="1824" w:type="dxa"/>
            <w:vMerge w:val="restart"/>
            <w:vAlign w:val="center"/>
          </w:tcPr>
          <w:p w14:paraId="567AF71B" w14:textId="77777777" w:rsidR="00261753" w:rsidRDefault="00000000">
            <w:pPr>
              <w:spacing w:after="0" w:line="32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lastRenderedPageBreak/>
              <w:t>传播数据</w:t>
            </w:r>
          </w:p>
        </w:tc>
        <w:tc>
          <w:tcPr>
            <w:tcW w:w="2568" w:type="dxa"/>
            <w:gridSpan w:val="5"/>
            <w:vMerge w:val="restart"/>
            <w:vAlign w:val="center"/>
          </w:tcPr>
          <w:p w14:paraId="4666A8D1" w14:textId="77777777" w:rsidR="00261753" w:rsidRDefault="00000000">
            <w:pPr>
              <w:spacing w:after="0" w:line="420" w:lineRule="exact"/>
              <w:rPr>
                <w:rFonts w:ascii="方正楷体_GBK" w:eastAsia="方正楷体_GBK" w:hAnsi="Times New Roman"/>
                <w:sz w:val="24"/>
                <w:szCs w:val="28"/>
              </w:rPr>
            </w:pPr>
            <w:r>
              <w:rPr>
                <w:rFonts w:ascii="方正楷体_GBK" w:eastAsia="方正楷体_GBK" w:hAnsi="Times New Roman" w:hint="eastAsia"/>
                <w:sz w:val="24"/>
                <w:szCs w:val="28"/>
              </w:rPr>
              <w:t>新媒体传播平台网址</w:t>
            </w:r>
          </w:p>
        </w:tc>
        <w:tc>
          <w:tcPr>
            <w:tcW w:w="6235" w:type="dxa"/>
            <w:gridSpan w:val="7"/>
            <w:tcBorders>
              <w:bottom w:val="single" w:sz="4" w:space="0" w:color="auto"/>
            </w:tcBorders>
            <w:vAlign w:val="center"/>
          </w:tcPr>
          <w:p w14:paraId="1F131AA9" w14:textId="51F3446F" w:rsidR="004518A6" w:rsidRDefault="004518A6" w:rsidP="004518A6">
            <w:pPr>
              <w:spacing w:after="0" w:line="420" w:lineRule="exact"/>
              <w:rPr>
                <w:rFonts w:ascii="Times New Roman" w:eastAsia="方正仿宋_GBK" w:hAnsi="Times New Roman"/>
                <w:sz w:val="24"/>
                <w:szCs w:val="28"/>
              </w:rPr>
            </w:pPr>
            <w:hyperlink r:id="rId8" w:history="1">
              <w:r w:rsidRPr="00A73036">
                <w:rPr>
                  <w:rStyle w:val="a6"/>
                  <w:rFonts w:ascii="Times New Roman" w:eastAsia="方正仿宋_GBK" w:hAnsi="Times New Roman"/>
                  <w:sz w:val="24"/>
                  <w:szCs w:val="28"/>
                </w:rPr>
                <w:t>https://h5.cqliving.com/info/detail/5000384094.html?cid=5000384094&amp;f=20&amp;sp=source_share</w:t>
              </w:r>
            </w:hyperlink>
          </w:p>
          <w:p w14:paraId="6B6723E1" w14:textId="40CDF67D" w:rsidR="004518A6" w:rsidRPr="004518A6" w:rsidRDefault="004518A6" w:rsidP="004518A6">
            <w:pPr>
              <w:pStyle w:val="a0"/>
              <w:rPr>
                <w:rFonts w:hint="eastAsia"/>
              </w:rPr>
            </w:pPr>
          </w:p>
        </w:tc>
      </w:tr>
      <w:tr w:rsidR="00261753" w14:paraId="09555376" w14:textId="77777777">
        <w:trPr>
          <w:cantSplit/>
          <w:trHeight w:val="347"/>
        </w:trPr>
        <w:tc>
          <w:tcPr>
            <w:tcW w:w="1824" w:type="dxa"/>
            <w:vMerge/>
            <w:vAlign w:val="center"/>
          </w:tcPr>
          <w:p w14:paraId="7C003517" w14:textId="77777777" w:rsidR="00261753" w:rsidRDefault="00261753">
            <w:pPr>
              <w:spacing w:after="0" w:line="420" w:lineRule="exact"/>
            </w:pPr>
          </w:p>
        </w:tc>
        <w:tc>
          <w:tcPr>
            <w:tcW w:w="2568" w:type="dxa"/>
            <w:gridSpan w:val="5"/>
            <w:vMerge/>
            <w:vAlign w:val="center"/>
          </w:tcPr>
          <w:p w14:paraId="2F01B342" w14:textId="77777777" w:rsidR="00261753" w:rsidRDefault="00261753">
            <w:pPr>
              <w:spacing w:after="0" w:line="420" w:lineRule="exact"/>
            </w:pPr>
          </w:p>
        </w:tc>
        <w:tc>
          <w:tcPr>
            <w:tcW w:w="6235" w:type="dxa"/>
            <w:gridSpan w:val="7"/>
            <w:tcBorders>
              <w:bottom w:val="single" w:sz="4" w:space="0" w:color="auto"/>
            </w:tcBorders>
            <w:vAlign w:val="center"/>
          </w:tcPr>
          <w:p w14:paraId="71B4E6DF" w14:textId="5D6D031A" w:rsidR="00261753" w:rsidRDefault="004518A6">
            <w:pPr>
              <w:spacing w:after="0" w:line="420" w:lineRule="exact"/>
              <w:rPr>
                <w:rFonts w:ascii="Times New Roman" w:eastAsia="方正仿宋_GBK" w:hAnsi="Times New Roman"/>
                <w:sz w:val="24"/>
                <w:szCs w:val="28"/>
              </w:rPr>
            </w:pPr>
            <w:hyperlink r:id="rId9" w:history="1">
              <w:r w:rsidRPr="00A73036">
                <w:rPr>
                  <w:rStyle w:val="a6"/>
                  <w:rFonts w:ascii="Times New Roman" w:eastAsia="方正仿宋_GBK" w:hAnsi="Times New Roman"/>
                  <w:sz w:val="24"/>
                  <w:szCs w:val="28"/>
                </w:rPr>
                <w:t>http://www.zgcqxs.net/show/news/117948.html</w:t>
              </w:r>
            </w:hyperlink>
          </w:p>
          <w:p w14:paraId="6F46C736" w14:textId="7B4A2C78" w:rsidR="004518A6" w:rsidRPr="004518A6" w:rsidRDefault="004518A6" w:rsidP="004518A6">
            <w:pPr>
              <w:pStyle w:val="a0"/>
              <w:rPr>
                <w:rFonts w:hint="eastAsia"/>
              </w:rPr>
            </w:pPr>
          </w:p>
        </w:tc>
      </w:tr>
      <w:tr w:rsidR="00261753" w14:paraId="44D8A3E8" w14:textId="77777777">
        <w:trPr>
          <w:cantSplit/>
          <w:trHeight w:val="347"/>
        </w:trPr>
        <w:tc>
          <w:tcPr>
            <w:tcW w:w="1824" w:type="dxa"/>
            <w:vMerge/>
            <w:vAlign w:val="center"/>
          </w:tcPr>
          <w:p w14:paraId="296F9EA0" w14:textId="77777777" w:rsidR="00261753" w:rsidRDefault="00261753">
            <w:pPr>
              <w:spacing w:after="0" w:line="420" w:lineRule="exact"/>
              <w:rPr>
                <w:rFonts w:ascii="Times New Roman" w:eastAsia="方正仿宋_GBK" w:hAnsi="Times New Roman"/>
                <w:sz w:val="24"/>
                <w:szCs w:val="28"/>
              </w:rPr>
            </w:pPr>
          </w:p>
        </w:tc>
        <w:tc>
          <w:tcPr>
            <w:tcW w:w="2568" w:type="dxa"/>
            <w:gridSpan w:val="5"/>
            <w:vMerge/>
            <w:vAlign w:val="center"/>
          </w:tcPr>
          <w:p w14:paraId="3A2521EA" w14:textId="77777777" w:rsidR="00261753" w:rsidRDefault="00261753">
            <w:pPr>
              <w:spacing w:after="0" w:line="420" w:lineRule="exact"/>
              <w:rPr>
                <w:rFonts w:ascii="Times New Roman" w:eastAsia="方正仿宋_GBK" w:hAnsi="Times New Roman"/>
                <w:sz w:val="24"/>
                <w:szCs w:val="28"/>
              </w:rPr>
            </w:pPr>
          </w:p>
        </w:tc>
        <w:tc>
          <w:tcPr>
            <w:tcW w:w="6235" w:type="dxa"/>
            <w:gridSpan w:val="7"/>
            <w:tcBorders>
              <w:bottom w:val="single" w:sz="4" w:space="0" w:color="auto"/>
            </w:tcBorders>
            <w:vAlign w:val="center"/>
          </w:tcPr>
          <w:p w14:paraId="47504154" w14:textId="74F679BF" w:rsidR="00261753" w:rsidRDefault="004518A6">
            <w:pPr>
              <w:spacing w:after="0" w:line="420" w:lineRule="exact"/>
              <w:rPr>
                <w:rFonts w:ascii="Times New Roman" w:eastAsia="方正仿宋_GBK" w:hAnsi="Times New Roman"/>
                <w:sz w:val="24"/>
                <w:szCs w:val="28"/>
              </w:rPr>
            </w:pPr>
            <w:hyperlink r:id="rId10" w:history="1">
              <w:r w:rsidRPr="00A73036">
                <w:rPr>
                  <w:rStyle w:val="a6"/>
                  <w:rFonts w:ascii="Times New Roman" w:eastAsia="方正仿宋_GBK" w:hAnsi="Times New Roman"/>
                  <w:sz w:val="24"/>
                  <w:szCs w:val="28"/>
                </w:rPr>
                <w:t>https://mp.weixin.qq.com/s/4t1b-gqO87G26eOtPNV7FQ</w:t>
              </w:r>
            </w:hyperlink>
          </w:p>
          <w:p w14:paraId="3D92D3EB" w14:textId="73E2621E" w:rsidR="004518A6" w:rsidRPr="004518A6" w:rsidRDefault="004518A6" w:rsidP="004518A6">
            <w:pPr>
              <w:pStyle w:val="a0"/>
              <w:rPr>
                <w:rFonts w:hint="eastAsia"/>
              </w:rPr>
            </w:pPr>
          </w:p>
        </w:tc>
      </w:tr>
      <w:tr w:rsidR="00261753" w14:paraId="6032EB3F" w14:textId="77777777">
        <w:trPr>
          <w:cantSplit/>
          <w:trHeight w:hRule="exact" w:val="714"/>
        </w:trPr>
        <w:tc>
          <w:tcPr>
            <w:tcW w:w="1824" w:type="dxa"/>
            <w:vMerge/>
            <w:tcBorders>
              <w:bottom w:val="single" w:sz="4" w:space="0" w:color="auto"/>
            </w:tcBorders>
            <w:vAlign w:val="center"/>
          </w:tcPr>
          <w:p w14:paraId="4614C456" w14:textId="77777777" w:rsidR="00261753" w:rsidRDefault="00261753">
            <w:pPr>
              <w:spacing w:after="0" w:line="340" w:lineRule="exact"/>
              <w:jc w:val="center"/>
              <w:rPr>
                <w:rFonts w:ascii="Times New Roman" w:eastAsia="方正黑体_GBK" w:hAnsi="Times New Roman" w:cs="方正黑体_GBK"/>
                <w:sz w:val="28"/>
              </w:rPr>
            </w:pPr>
          </w:p>
        </w:tc>
        <w:tc>
          <w:tcPr>
            <w:tcW w:w="1571" w:type="dxa"/>
            <w:tcBorders>
              <w:bottom w:val="single" w:sz="4" w:space="0" w:color="auto"/>
            </w:tcBorders>
            <w:vAlign w:val="center"/>
          </w:tcPr>
          <w:p w14:paraId="25BCF4E8" w14:textId="77777777" w:rsidR="00261753"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阅读量（浏览量、点击量）</w:t>
            </w:r>
          </w:p>
        </w:tc>
        <w:tc>
          <w:tcPr>
            <w:tcW w:w="997" w:type="dxa"/>
            <w:gridSpan w:val="4"/>
            <w:tcBorders>
              <w:bottom w:val="single" w:sz="4" w:space="0" w:color="auto"/>
            </w:tcBorders>
            <w:vAlign w:val="center"/>
          </w:tcPr>
          <w:p w14:paraId="5D0C1DB4" w14:textId="49492507" w:rsidR="00261753" w:rsidRDefault="00F11397">
            <w:pPr>
              <w:spacing w:after="0" w:line="360" w:lineRule="exact"/>
              <w:jc w:val="center"/>
              <w:rPr>
                <w:rFonts w:ascii="Times New Roman" w:eastAsia="方正仿宋_GBK" w:hAnsi="Times New Roman"/>
                <w:sz w:val="24"/>
                <w:szCs w:val="28"/>
              </w:rPr>
            </w:pPr>
            <w:r>
              <w:rPr>
                <w:rFonts w:ascii="Times New Roman" w:eastAsia="方正仿宋_GBK" w:hAnsi="Times New Roman" w:hint="eastAsia"/>
                <w:sz w:val="24"/>
                <w:szCs w:val="28"/>
              </w:rPr>
              <w:t>29</w:t>
            </w:r>
            <w:r w:rsidR="00000000">
              <w:rPr>
                <w:rFonts w:ascii="Times New Roman" w:eastAsia="方正仿宋_GBK" w:hAnsi="Times New Roman" w:hint="eastAsia"/>
                <w:sz w:val="24"/>
                <w:szCs w:val="28"/>
              </w:rPr>
              <w:t>万</w:t>
            </w:r>
          </w:p>
        </w:tc>
        <w:tc>
          <w:tcPr>
            <w:tcW w:w="1285" w:type="dxa"/>
            <w:gridSpan w:val="2"/>
            <w:tcBorders>
              <w:bottom w:val="single" w:sz="4" w:space="0" w:color="auto"/>
            </w:tcBorders>
            <w:vAlign w:val="center"/>
          </w:tcPr>
          <w:p w14:paraId="34DC6FC9" w14:textId="77777777" w:rsidR="00261753"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转载量</w:t>
            </w:r>
          </w:p>
        </w:tc>
        <w:tc>
          <w:tcPr>
            <w:tcW w:w="1284" w:type="dxa"/>
            <w:tcBorders>
              <w:bottom w:val="single" w:sz="4" w:space="0" w:color="auto"/>
            </w:tcBorders>
            <w:vAlign w:val="center"/>
          </w:tcPr>
          <w:p w14:paraId="07B9535B" w14:textId="62EC6C84" w:rsidR="00261753" w:rsidRDefault="00F11397">
            <w:pPr>
              <w:spacing w:after="0" w:line="360" w:lineRule="exact"/>
              <w:jc w:val="center"/>
              <w:rPr>
                <w:rFonts w:ascii="方正楷体_GBK" w:eastAsia="方正楷体_GBK" w:hAnsi="Times New Roman" w:hint="eastAsia"/>
                <w:sz w:val="24"/>
                <w:szCs w:val="28"/>
              </w:rPr>
            </w:pPr>
            <w:r>
              <w:rPr>
                <w:rFonts w:ascii="方正楷体_GBK" w:eastAsia="方正楷体_GBK" w:hAnsi="Times New Roman" w:hint="eastAsia"/>
                <w:sz w:val="24"/>
                <w:szCs w:val="28"/>
              </w:rPr>
              <w:t>418</w:t>
            </w:r>
          </w:p>
        </w:tc>
        <w:tc>
          <w:tcPr>
            <w:tcW w:w="1285" w:type="dxa"/>
            <w:gridSpan w:val="3"/>
            <w:tcBorders>
              <w:bottom w:val="single" w:sz="4" w:space="0" w:color="auto"/>
            </w:tcBorders>
            <w:vAlign w:val="center"/>
          </w:tcPr>
          <w:p w14:paraId="6BBF7BA9" w14:textId="77777777" w:rsidR="00261753"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互动量</w:t>
            </w:r>
          </w:p>
        </w:tc>
        <w:tc>
          <w:tcPr>
            <w:tcW w:w="2381" w:type="dxa"/>
            <w:tcBorders>
              <w:bottom w:val="single" w:sz="4" w:space="0" w:color="auto"/>
            </w:tcBorders>
            <w:vAlign w:val="center"/>
          </w:tcPr>
          <w:p w14:paraId="2BF7E5AD" w14:textId="73DCCC99" w:rsidR="00261753" w:rsidRDefault="00F11397">
            <w:pPr>
              <w:spacing w:after="0" w:line="360" w:lineRule="exact"/>
              <w:jc w:val="center"/>
              <w:rPr>
                <w:rFonts w:ascii="Times New Roman" w:eastAsia="方正仿宋_GBK" w:hAnsi="Times New Roman" w:hint="eastAsia"/>
                <w:sz w:val="24"/>
                <w:szCs w:val="28"/>
              </w:rPr>
            </w:pPr>
            <w:r>
              <w:rPr>
                <w:rFonts w:ascii="Times New Roman" w:eastAsia="方正仿宋_GBK" w:hAnsi="Times New Roman" w:hint="eastAsia"/>
                <w:sz w:val="24"/>
                <w:szCs w:val="28"/>
              </w:rPr>
              <w:t>331</w:t>
            </w:r>
          </w:p>
        </w:tc>
      </w:tr>
      <w:tr w:rsidR="00261753" w14:paraId="2D4CAE22" w14:textId="77777777">
        <w:trPr>
          <w:cantSplit/>
          <w:trHeight w:hRule="exact" w:val="2339"/>
        </w:trPr>
        <w:tc>
          <w:tcPr>
            <w:tcW w:w="1824" w:type="dxa"/>
            <w:tcBorders>
              <w:bottom w:val="single" w:sz="4" w:space="0" w:color="auto"/>
            </w:tcBorders>
            <w:vAlign w:val="center"/>
          </w:tcPr>
          <w:p w14:paraId="1C77C214" w14:textId="77777777" w:rsidR="00261753"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推荐理由</w:t>
            </w:r>
          </w:p>
        </w:tc>
        <w:tc>
          <w:tcPr>
            <w:tcW w:w="8803" w:type="dxa"/>
            <w:gridSpan w:val="12"/>
            <w:tcBorders>
              <w:bottom w:val="single" w:sz="4" w:space="0" w:color="auto"/>
            </w:tcBorders>
            <w:vAlign w:val="center"/>
          </w:tcPr>
          <w:p w14:paraId="2EDEF431" w14:textId="77777777" w:rsidR="004518A6" w:rsidRDefault="004518A6">
            <w:pPr>
              <w:spacing w:after="0" w:line="260" w:lineRule="exact"/>
              <w:ind w:firstLineChars="200" w:firstLine="480"/>
              <w:rPr>
                <w:rFonts w:ascii="Times New Roman" w:eastAsia="华文中宋" w:hAnsi="Times New Roman"/>
                <w:spacing w:val="-2"/>
                <w:sz w:val="24"/>
                <w:szCs w:val="28"/>
              </w:rPr>
            </w:pPr>
            <w:r>
              <w:rPr>
                <w:rFonts w:ascii="Times New Roman" w:eastAsia="方正仿宋_GBK" w:hAnsi="Times New Roman" w:cs="方正仿宋_GBK" w:hint="eastAsia"/>
                <w:sz w:val="24"/>
                <w:szCs w:val="28"/>
              </w:rPr>
              <w:t>该</w:t>
            </w:r>
            <w:r w:rsidRPr="004518A6">
              <w:rPr>
                <w:rFonts w:ascii="Times New Roman" w:eastAsia="方正仿宋_GBK" w:hAnsi="Times New Roman" w:cs="方正仿宋_GBK" w:hint="eastAsia"/>
                <w:sz w:val="24"/>
                <w:szCs w:val="28"/>
              </w:rPr>
              <w:t>作品以“一部法”守护“一朵花”固本强基！《秀山山银花产业发展条例》作为秀山县首部单一产业专项法，精准破解产业痛点，以法治刚性确立规划引领、联农带农、全链规范三大支柱，为特色产业长远发展筑牢“金钟罩”。这部“小切口、真管用”的良法，精准</w:t>
            </w:r>
            <w:proofErr w:type="gramStart"/>
            <w:r w:rsidRPr="004518A6">
              <w:rPr>
                <w:rFonts w:ascii="Times New Roman" w:eastAsia="方正仿宋_GBK" w:hAnsi="Times New Roman" w:cs="方正仿宋_GBK" w:hint="eastAsia"/>
                <w:sz w:val="24"/>
                <w:szCs w:val="28"/>
              </w:rPr>
              <w:t>锚</w:t>
            </w:r>
            <w:proofErr w:type="gramEnd"/>
            <w:r w:rsidRPr="004518A6">
              <w:rPr>
                <w:rFonts w:ascii="Times New Roman" w:eastAsia="方正仿宋_GBK" w:hAnsi="Times New Roman" w:cs="方正仿宋_GBK" w:hint="eastAsia"/>
                <w:sz w:val="24"/>
                <w:szCs w:val="28"/>
              </w:rPr>
              <w:t>定当地</w:t>
            </w:r>
            <w:r w:rsidRPr="004518A6">
              <w:rPr>
                <w:rFonts w:ascii="Times New Roman" w:eastAsia="方正仿宋_GBK" w:hAnsi="Times New Roman" w:cs="方正仿宋_GBK" w:hint="eastAsia"/>
                <w:sz w:val="24"/>
                <w:szCs w:val="28"/>
              </w:rPr>
              <w:t>25</w:t>
            </w:r>
            <w:r w:rsidRPr="004518A6">
              <w:rPr>
                <w:rFonts w:ascii="Times New Roman" w:eastAsia="方正仿宋_GBK" w:hAnsi="Times New Roman" w:cs="方正仿宋_GBK" w:hint="eastAsia"/>
                <w:sz w:val="24"/>
                <w:szCs w:val="28"/>
              </w:rPr>
              <w:t>万亩富民产业，将</w:t>
            </w:r>
            <w:r w:rsidRPr="004518A6">
              <w:rPr>
                <w:rFonts w:ascii="Times New Roman" w:eastAsia="方正仿宋_GBK" w:hAnsi="Times New Roman" w:cs="方正仿宋_GBK" w:hint="eastAsia"/>
                <w:sz w:val="24"/>
                <w:szCs w:val="28"/>
              </w:rPr>
              <w:t>19</w:t>
            </w:r>
            <w:r w:rsidRPr="004518A6">
              <w:rPr>
                <w:rFonts w:ascii="Times New Roman" w:eastAsia="方正仿宋_GBK" w:hAnsi="Times New Roman" w:cs="方正仿宋_GBK" w:hint="eastAsia"/>
                <w:sz w:val="24"/>
                <w:szCs w:val="28"/>
              </w:rPr>
              <w:t>亿产值与农户增收纳入法治轨道，实现了立法护产业、产业促振兴的良性循环。</w:t>
            </w:r>
            <w:r w:rsidR="00000000">
              <w:rPr>
                <w:rFonts w:ascii="Times New Roman" w:eastAsia="华文中宋" w:hAnsi="Times New Roman" w:hint="eastAsia"/>
                <w:spacing w:val="-2"/>
                <w:sz w:val="24"/>
                <w:szCs w:val="28"/>
              </w:rPr>
              <w:t xml:space="preserve"> </w:t>
            </w:r>
          </w:p>
          <w:p w14:paraId="5FA5D7C8" w14:textId="77777777" w:rsidR="004518A6" w:rsidRDefault="004518A6">
            <w:pPr>
              <w:spacing w:after="0" w:line="260" w:lineRule="exact"/>
              <w:ind w:firstLineChars="200" w:firstLine="472"/>
              <w:rPr>
                <w:rFonts w:ascii="Times New Roman" w:eastAsia="华文中宋" w:hAnsi="Times New Roman"/>
                <w:spacing w:val="-2"/>
                <w:sz w:val="24"/>
                <w:szCs w:val="28"/>
              </w:rPr>
            </w:pPr>
          </w:p>
          <w:p w14:paraId="395D4C36" w14:textId="3A4AB8F1" w:rsidR="00261753" w:rsidRDefault="00000000">
            <w:pPr>
              <w:spacing w:after="0" w:line="260" w:lineRule="exact"/>
              <w:ind w:firstLineChars="200" w:firstLine="472"/>
              <w:rPr>
                <w:rFonts w:ascii="Times New Roman" w:eastAsia="方正仿宋_GBK" w:hAnsi="Times New Roman"/>
                <w:sz w:val="24"/>
                <w:szCs w:val="28"/>
              </w:rPr>
            </w:pPr>
            <w:r>
              <w:rPr>
                <w:rFonts w:ascii="Times New Roman" w:eastAsia="华文中宋" w:hAnsi="Times New Roman" w:hint="eastAsia"/>
                <w:spacing w:val="-2"/>
                <w:sz w:val="24"/>
                <w:szCs w:val="28"/>
              </w:rPr>
              <w:t xml:space="preserve">                </w:t>
            </w:r>
            <w:r>
              <w:rPr>
                <w:rFonts w:ascii="Times New Roman" w:eastAsia="方正仿宋_GBK" w:hAnsi="Times New Roman" w:hint="eastAsia"/>
                <w:sz w:val="24"/>
                <w:szCs w:val="28"/>
              </w:rPr>
              <w:t xml:space="preserve"> </w:t>
            </w:r>
          </w:p>
          <w:p w14:paraId="4B419061" w14:textId="7853F283" w:rsidR="00261753" w:rsidRDefault="00000000">
            <w:pPr>
              <w:spacing w:after="0" w:line="260" w:lineRule="exact"/>
              <w:jc w:val="right"/>
              <w:rPr>
                <w:rFonts w:ascii="Times New Roman" w:eastAsia="方正仿宋_GBK" w:hAnsi="Times New Roman"/>
                <w:sz w:val="24"/>
                <w:szCs w:val="28"/>
              </w:rPr>
            </w:pPr>
            <w:r>
              <w:rPr>
                <w:rFonts w:ascii="Times New Roman" w:eastAsia="方正仿宋_GBK" w:hAnsi="Times New Roman" w:hint="eastAsia"/>
                <w:sz w:val="24"/>
                <w:szCs w:val="28"/>
              </w:rPr>
              <w:t xml:space="preserve">  </w:t>
            </w:r>
            <w:r>
              <w:rPr>
                <w:rFonts w:ascii="Times New Roman" w:eastAsia="方正仿宋_GBK" w:hAnsi="Times New Roman" w:hint="eastAsia"/>
                <w:sz w:val="24"/>
                <w:szCs w:val="28"/>
              </w:rPr>
              <w:t>签名：</w:t>
            </w:r>
            <w:r>
              <w:rPr>
                <w:rFonts w:ascii="Times New Roman" w:eastAsia="方正仿宋_GBK" w:hAnsi="Times New Roman" w:hint="eastAsia"/>
                <w:sz w:val="24"/>
                <w:szCs w:val="28"/>
              </w:rPr>
              <w:t xml:space="preserve">      </w:t>
            </w:r>
            <w:r>
              <w:rPr>
                <w:rFonts w:ascii="Times New Roman" w:eastAsia="方正仿宋_GBK" w:hAnsi="Times New Roman" w:cs="Times New Roman"/>
                <w:sz w:val="24"/>
                <w:szCs w:val="28"/>
              </w:rPr>
              <w:t>年</w:t>
            </w:r>
            <w:r>
              <w:rPr>
                <w:rFonts w:ascii="Times New Roman" w:eastAsia="方正仿宋_GBK" w:hAnsi="Times New Roman" w:cs="Times New Roman"/>
                <w:sz w:val="24"/>
                <w:szCs w:val="28"/>
              </w:rPr>
              <w:t xml:space="preserve">  </w:t>
            </w:r>
            <w:r>
              <w:rPr>
                <w:rFonts w:ascii="Times New Roman" w:eastAsia="方正仿宋_GBK" w:hAnsi="Times New Roman" w:cs="Times New Roman"/>
                <w:sz w:val="24"/>
                <w:szCs w:val="28"/>
              </w:rPr>
              <w:t>月</w:t>
            </w:r>
            <w:r>
              <w:rPr>
                <w:rFonts w:ascii="Times New Roman" w:eastAsia="方正仿宋_GBK" w:hAnsi="Times New Roman" w:cs="Times New Roman"/>
                <w:sz w:val="24"/>
                <w:szCs w:val="28"/>
              </w:rPr>
              <w:t xml:space="preserve">  </w:t>
            </w:r>
            <w:r>
              <w:rPr>
                <w:rFonts w:ascii="Times New Roman" w:eastAsia="方正仿宋_GBK" w:hAnsi="Times New Roman" w:cs="Times New Roman"/>
                <w:sz w:val="24"/>
                <w:szCs w:val="28"/>
              </w:rPr>
              <w:t>日</w:t>
            </w:r>
          </w:p>
        </w:tc>
      </w:tr>
      <w:tr w:rsidR="00261753" w14:paraId="27144C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73"/>
        </w:trPr>
        <w:tc>
          <w:tcPr>
            <w:tcW w:w="1824" w:type="dxa"/>
            <w:tcBorders>
              <w:top w:val="single" w:sz="6" w:space="0" w:color="auto"/>
              <w:left w:val="single" w:sz="6" w:space="0" w:color="auto"/>
              <w:bottom w:val="single" w:sz="6" w:space="0" w:color="auto"/>
              <w:right w:val="single" w:sz="6" w:space="0" w:color="auto"/>
            </w:tcBorders>
            <w:vAlign w:val="center"/>
          </w:tcPr>
          <w:p w14:paraId="71C12078"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联系人</w:t>
            </w:r>
          </w:p>
        </w:tc>
        <w:tc>
          <w:tcPr>
            <w:tcW w:w="1597" w:type="dxa"/>
            <w:gridSpan w:val="2"/>
            <w:tcBorders>
              <w:top w:val="single" w:sz="6" w:space="0" w:color="auto"/>
              <w:left w:val="single" w:sz="6" w:space="0" w:color="auto"/>
              <w:bottom w:val="single" w:sz="6" w:space="0" w:color="auto"/>
              <w:right w:val="single" w:sz="4" w:space="0" w:color="auto"/>
            </w:tcBorders>
            <w:vAlign w:val="center"/>
          </w:tcPr>
          <w:p w14:paraId="19079ECC" w14:textId="232613FF" w:rsidR="00261753" w:rsidRDefault="004518A6">
            <w:pPr>
              <w:spacing w:after="0" w:line="340" w:lineRule="exact"/>
              <w:rPr>
                <w:rFonts w:ascii="Times New Roman" w:eastAsia="方正黑体_GBK" w:hAnsi="Times New Roman" w:cs="方正黑体_GBK"/>
                <w:sz w:val="28"/>
              </w:rPr>
            </w:pPr>
            <w:proofErr w:type="gramStart"/>
            <w:r>
              <w:rPr>
                <w:rFonts w:ascii="Times New Roman" w:eastAsia="方正仿宋_GBK" w:hAnsi="Times New Roman" w:cs="仿宋" w:hint="eastAsia"/>
                <w:sz w:val="24"/>
                <w:szCs w:val="18"/>
              </w:rPr>
              <w:t>付冲</w:t>
            </w:r>
            <w:proofErr w:type="gramEnd"/>
          </w:p>
        </w:tc>
        <w:tc>
          <w:tcPr>
            <w:tcW w:w="784" w:type="dxa"/>
            <w:tcBorders>
              <w:top w:val="single" w:sz="6" w:space="0" w:color="auto"/>
              <w:left w:val="single" w:sz="6" w:space="0" w:color="auto"/>
              <w:bottom w:val="single" w:sz="6" w:space="0" w:color="auto"/>
              <w:right w:val="single" w:sz="4" w:space="0" w:color="auto"/>
            </w:tcBorders>
            <w:vAlign w:val="center"/>
          </w:tcPr>
          <w:p w14:paraId="5463ADAF"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电话</w:t>
            </w:r>
          </w:p>
        </w:tc>
        <w:tc>
          <w:tcPr>
            <w:tcW w:w="2847" w:type="dxa"/>
            <w:gridSpan w:val="6"/>
            <w:tcBorders>
              <w:top w:val="single" w:sz="6" w:space="0" w:color="auto"/>
              <w:left w:val="single" w:sz="6" w:space="0" w:color="auto"/>
              <w:bottom w:val="single" w:sz="6" w:space="0" w:color="auto"/>
              <w:right w:val="single" w:sz="4" w:space="0" w:color="auto"/>
            </w:tcBorders>
            <w:vAlign w:val="center"/>
          </w:tcPr>
          <w:p w14:paraId="0F0AE78C"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023</w:t>
            </w: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76672905</w:t>
            </w:r>
          </w:p>
        </w:tc>
        <w:tc>
          <w:tcPr>
            <w:tcW w:w="914" w:type="dxa"/>
            <w:tcBorders>
              <w:top w:val="single" w:sz="6" w:space="0" w:color="auto"/>
              <w:left w:val="single" w:sz="4" w:space="0" w:color="auto"/>
              <w:bottom w:val="single" w:sz="6" w:space="0" w:color="auto"/>
              <w:right w:val="single" w:sz="4" w:space="0" w:color="auto"/>
            </w:tcBorders>
            <w:vAlign w:val="center"/>
          </w:tcPr>
          <w:p w14:paraId="30619896"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手机</w:t>
            </w:r>
          </w:p>
        </w:tc>
        <w:tc>
          <w:tcPr>
            <w:tcW w:w="2661" w:type="dxa"/>
            <w:gridSpan w:val="2"/>
            <w:tcBorders>
              <w:top w:val="single" w:sz="6" w:space="0" w:color="auto"/>
              <w:left w:val="single" w:sz="4" w:space="0" w:color="auto"/>
              <w:bottom w:val="single" w:sz="6" w:space="0" w:color="auto"/>
              <w:right w:val="single" w:sz="6" w:space="0" w:color="auto"/>
            </w:tcBorders>
            <w:vAlign w:val="center"/>
          </w:tcPr>
          <w:p w14:paraId="2B278B35" w14:textId="77FDB1F7" w:rsidR="00261753" w:rsidRDefault="004518A6">
            <w:pPr>
              <w:spacing w:after="0" w:line="340" w:lineRule="exact"/>
              <w:rPr>
                <w:rFonts w:ascii="Times New Roman" w:eastAsia="方正黑体_GBK" w:hAnsi="Times New Roman" w:cs="方正黑体_GBK" w:hint="eastAsia"/>
                <w:sz w:val="28"/>
              </w:rPr>
            </w:pPr>
            <w:r>
              <w:rPr>
                <w:rFonts w:ascii="Times New Roman" w:eastAsia="方正黑体_GBK" w:hAnsi="Times New Roman" w:cs="方正黑体_GBK" w:hint="eastAsia"/>
                <w:sz w:val="28"/>
              </w:rPr>
              <w:t>13452242652</w:t>
            </w:r>
          </w:p>
        </w:tc>
      </w:tr>
      <w:tr w:rsidR="00261753" w14:paraId="72A68A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42"/>
        </w:trPr>
        <w:tc>
          <w:tcPr>
            <w:tcW w:w="1824" w:type="dxa"/>
            <w:tcBorders>
              <w:top w:val="single" w:sz="6" w:space="0" w:color="auto"/>
              <w:left w:val="single" w:sz="6" w:space="0" w:color="auto"/>
              <w:bottom w:val="single" w:sz="6" w:space="0" w:color="auto"/>
              <w:right w:val="single" w:sz="6" w:space="0" w:color="auto"/>
            </w:tcBorders>
            <w:vAlign w:val="center"/>
          </w:tcPr>
          <w:p w14:paraId="50C74840"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地</w:t>
            </w:r>
            <w:r>
              <w:rPr>
                <w:rFonts w:ascii="Times New Roman" w:eastAsia="方正黑体_GBK" w:hAnsi="Times New Roman" w:cs="方正黑体_GBK" w:hint="eastAsia"/>
                <w:sz w:val="28"/>
              </w:rPr>
              <w:t xml:space="preserve"> </w:t>
            </w:r>
            <w:r>
              <w:rPr>
                <w:rFonts w:ascii="Times New Roman" w:eastAsia="方正黑体_GBK" w:hAnsi="Times New Roman" w:cs="方正黑体_GBK" w:hint="eastAsia"/>
                <w:sz w:val="28"/>
              </w:rPr>
              <w:t>址</w:t>
            </w:r>
          </w:p>
        </w:tc>
        <w:tc>
          <w:tcPr>
            <w:tcW w:w="5228" w:type="dxa"/>
            <w:gridSpan w:val="9"/>
            <w:tcBorders>
              <w:top w:val="single" w:sz="6" w:space="0" w:color="auto"/>
              <w:left w:val="single" w:sz="6" w:space="0" w:color="auto"/>
              <w:bottom w:val="single" w:sz="6" w:space="0" w:color="auto"/>
              <w:right w:val="single" w:sz="6" w:space="0" w:color="auto"/>
            </w:tcBorders>
            <w:vAlign w:val="center"/>
          </w:tcPr>
          <w:p w14:paraId="082BAE39" w14:textId="77777777" w:rsidR="00261753" w:rsidRDefault="00000000">
            <w:pPr>
              <w:spacing w:after="0" w:line="340" w:lineRule="exact"/>
              <w:rPr>
                <w:rFonts w:ascii="Times New Roman" w:eastAsia="方正黑体_GBK" w:hAnsi="Times New Roman" w:cs="方正黑体_GBK"/>
                <w:sz w:val="28"/>
              </w:rPr>
            </w:pPr>
            <w:r>
              <w:rPr>
                <w:rFonts w:ascii="Times New Roman" w:eastAsia="方正仿宋_GBK" w:hAnsi="Times New Roman" w:hint="eastAsia"/>
                <w:sz w:val="24"/>
                <w:szCs w:val="28"/>
              </w:rPr>
              <w:t>重庆市</w:t>
            </w:r>
            <w:proofErr w:type="gramStart"/>
            <w:r>
              <w:rPr>
                <w:rFonts w:ascii="Times New Roman" w:eastAsia="方正仿宋_GBK" w:hAnsi="Times New Roman" w:hint="eastAsia"/>
                <w:sz w:val="24"/>
                <w:szCs w:val="28"/>
              </w:rPr>
              <w:t>秀山县渝秀大道</w:t>
            </w:r>
            <w:proofErr w:type="gramEnd"/>
            <w:r>
              <w:rPr>
                <w:rFonts w:ascii="Times New Roman" w:eastAsia="方正仿宋_GBK" w:hAnsi="Times New Roman" w:hint="eastAsia"/>
                <w:sz w:val="24"/>
                <w:szCs w:val="28"/>
              </w:rPr>
              <w:t>195</w:t>
            </w:r>
            <w:r>
              <w:rPr>
                <w:rFonts w:ascii="Times New Roman" w:eastAsia="方正仿宋_GBK" w:hAnsi="Times New Roman" w:hint="eastAsia"/>
                <w:sz w:val="24"/>
                <w:szCs w:val="28"/>
              </w:rPr>
              <w:t>号秀山融媒体中心</w:t>
            </w:r>
          </w:p>
        </w:tc>
        <w:tc>
          <w:tcPr>
            <w:tcW w:w="914" w:type="dxa"/>
            <w:tcBorders>
              <w:top w:val="single" w:sz="6" w:space="0" w:color="auto"/>
              <w:left w:val="single" w:sz="6" w:space="0" w:color="auto"/>
              <w:bottom w:val="single" w:sz="6" w:space="0" w:color="auto"/>
              <w:right w:val="single" w:sz="6" w:space="0" w:color="auto"/>
            </w:tcBorders>
            <w:vAlign w:val="center"/>
          </w:tcPr>
          <w:p w14:paraId="0EC77490" w14:textId="77777777" w:rsidR="00261753"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邮箱</w:t>
            </w:r>
          </w:p>
        </w:tc>
        <w:tc>
          <w:tcPr>
            <w:tcW w:w="2661" w:type="dxa"/>
            <w:gridSpan w:val="2"/>
            <w:tcBorders>
              <w:top w:val="single" w:sz="6" w:space="0" w:color="auto"/>
              <w:left w:val="single" w:sz="6" w:space="0" w:color="auto"/>
              <w:bottom w:val="single" w:sz="6" w:space="0" w:color="auto"/>
              <w:right w:val="single" w:sz="6" w:space="0" w:color="auto"/>
            </w:tcBorders>
            <w:vAlign w:val="center"/>
          </w:tcPr>
          <w:p w14:paraId="14CF601A" w14:textId="77B78CF4" w:rsidR="00261753" w:rsidRDefault="004518A6">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359600937</w:t>
            </w:r>
            <w:r w:rsidR="00000000">
              <w:rPr>
                <w:rFonts w:ascii="Times New Roman" w:eastAsia="方正黑体_GBK" w:hAnsi="Times New Roman" w:cs="方正黑体_GBK" w:hint="eastAsia"/>
                <w:sz w:val="28"/>
              </w:rPr>
              <w:t>@qq.comm</w:t>
            </w:r>
          </w:p>
        </w:tc>
      </w:tr>
    </w:tbl>
    <w:p w14:paraId="7A11C987" w14:textId="77777777" w:rsidR="00261753" w:rsidRDefault="00261753">
      <w:pPr>
        <w:pStyle w:val="a0"/>
        <w:sectPr w:rsidR="00261753">
          <w:headerReference w:type="default" r:id="rId11"/>
          <w:footerReference w:type="default" r:id="rId12"/>
          <w:pgSz w:w="11906" w:h="16838"/>
          <w:pgMar w:top="2098" w:right="1446" w:bottom="1984" w:left="1446" w:header="851" w:footer="1020" w:gutter="0"/>
          <w:cols w:space="720"/>
          <w:docGrid w:type="lines" w:linePitch="312"/>
        </w:sectPr>
      </w:pPr>
    </w:p>
    <w:p w14:paraId="176D46FE" w14:textId="77777777" w:rsidR="00261753" w:rsidRDefault="00261753"/>
    <w:sectPr w:rsidR="002617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98E6" w14:textId="77777777" w:rsidR="00815306" w:rsidRDefault="00815306">
      <w:pPr>
        <w:spacing w:line="240" w:lineRule="auto"/>
      </w:pPr>
      <w:r>
        <w:separator/>
      </w:r>
    </w:p>
  </w:endnote>
  <w:endnote w:type="continuationSeparator" w:id="0">
    <w:p w14:paraId="68FEEA4A" w14:textId="77777777" w:rsidR="00815306" w:rsidRDefault="00815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黑体_GBK">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方正楷体_GBK">
    <w:altName w:val="微软雅黑"/>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915" w14:textId="77777777" w:rsidR="00261753" w:rsidRDefault="00000000">
    <w:pPr>
      <w:pStyle w:val="a4"/>
      <w:jc w:val="center"/>
      <w:rPr>
        <w:rFonts w:ascii="宋体" w:hAnsi="宋体" w:cs="仿宋_GB2312" w:hint="eastAsia"/>
        <w:sz w:val="28"/>
        <w:szCs w:val="28"/>
      </w:rPr>
    </w:pPr>
    <w:r>
      <w:rPr>
        <w:noProof/>
        <w:sz w:val="28"/>
      </w:rPr>
      <mc:AlternateContent>
        <mc:Choice Requires="wps">
          <w:drawing>
            <wp:anchor distT="0" distB="0" distL="114300" distR="114300" simplePos="0" relativeHeight="251659264" behindDoc="0" locked="0" layoutInCell="1" allowOverlap="1" wp14:anchorId="0628356A" wp14:editId="4F95DD6D">
              <wp:simplePos x="0" y="0"/>
              <wp:positionH relativeFrom="margin">
                <wp:align>outside</wp:align>
              </wp:positionH>
              <wp:positionV relativeFrom="paragraph">
                <wp:posOffset>635</wp:posOffset>
              </wp:positionV>
              <wp:extent cx="818515" cy="447040"/>
              <wp:effectExtent l="0" t="0" r="0" b="0"/>
              <wp:wrapNone/>
              <wp:docPr id="1"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8515" cy="447040"/>
                      </a:xfrm>
                      <a:prstGeom prst="rect">
                        <a:avLst/>
                      </a:prstGeom>
                      <a:noFill/>
                      <a:ln>
                        <a:noFill/>
                      </a:ln>
                    </wps:spPr>
                    <wps:txbx>
                      <w:txbxContent>
                        <w:p w14:paraId="435C8819" w14:textId="77777777" w:rsidR="00261753" w:rsidRDefault="00000000">
                          <w:pPr>
                            <w:pStyle w:val="a4"/>
                            <w:jc w:val="both"/>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sz w:val="28"/>
                              <w:szCs w:val="28"/>
                            </w:rPr>
                            <w:t>25</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rot="0" vert="horz" wrap="square" lIns="0" tIns="0" rIns="0" bIns="0" anchor="t" anchorCtr="0" upright="1">
                      <a:noAutofit/>
                    </wps:bodyPr>
                  </wps:wsp>
                </a:graphicData>
              </a:graphic>
            </wp:anchor>
          </w:drawing>
        </mc:Choice>
        <mc:Fallback>
          <w:pict>
            <v:rect w14:anchorId="0628356A" id="文本框 16" o:spid="_x0000_s1026" style="position:absolute;left:0;text-align:left;margin-left:13.25pt;margin-top:.05pt;width:64.45pt;height:35.2pt;z-index:251659264;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mpzwEAAIYDAAAOAAAAZHJzL2Uyb0RvYy54bWysU9tu2zAMfR+wfxD0vtgu0i0w4hRFiw4D&#10;ugvQ7gNoWbKN2aJGKbGzrx+lxOkub8NeBIqijs4hj7Y38ziIgybfo61kscql0FZh09u2kl+fH95s&#10;pPABbAMDWl3Jo/byZvf61XZypb7CDodGk2AQ68vJVbILwZVZ5lWnR/ArdNryoUEaIfCW2qwhmBh9&#10;HLKrPH+bTUiNI1Tae87enw7lLuEbo1X4bIzXQQyVZG4hrZTWOq7ZbgtlS+C6Xp1pwD+wGKG3/OgF&#10;6h4CiD31f0GNvSL0aMJK4ZihMb3SSQOrKfI/1Dx14HTSws3x7tIm//9g1afDk/tCkbp3j6i+eWHx&#10;rgPb6lsinDoNDT9XxEZlk/Pl5ULceL4q6ukjNjxa2AdMPZgNjRGQ1Yk5tfp4abWeg1Cc3BSb6+Ja&#10;CsVH6/W7fJ1GkUG5XHbkw3uNo4hBJYknmcDh8OhDJAPlUhLfsvjQD0Oa5mB/S3BhzCTykW+0hi/D&#10;XM9cHcMamyPLIDyZg83MQYf0Q4qJjVFJ/30PpKUYPlhuRXTREtAS1EsAVvHVSgYpTuFdOLlt76hv&#10;O0YukgyLt9wu0ycpLyzOPHnYSeHZmNFNv+5T1cv32f0EAAD//wMAUEsDBBQABgAIAAAAIQD0j5HB&#10;2wAAAAQBAAAPAAAAZHJzL2Rvd25yZXYueG1sTI/NTsMwEITvSLyDtUjcqEMlIEnjVBU/KkfaIpXe&#10;tvGSRNjrKHabwNPjnOC4M6OZb4vlaI04U+9bxwpuZwkI4srplmsF77uXmxSED8gajWNS8E0eluXl&#10;RYG5dgNv6LwNtYgl7HNU0ITQ5VL6qiGLfuY64uh9ut5iiGdfS93jEMutkfMkuZcWW44LDXb02FD1&#10;tT1ZBeu0W328up+hNs+H9f5tnz3tsqDU9dW4WoAINIa/MEz4ER3KyHR0J9ZeGAXxkTCpYvLmaQbi&#10;qOAhuQNZFvI/fPkLAAD//wMAUEsBAi0AFAAGAAgAAAAhALaDOJL+AAAA4QEAABMAAAAAAAAAAAAA&#10;AAAAAAAAAFtDb250ZW50X1R5cGVzXS54bWxQSwECLQAUAAYACAAAACEAOP0h/9YAAACUAQAACwAA&#10;AAAAAAAAAAAAAAAvAQAAX3JlbHMvLnJlbHNQSwECLQAUAAYACAAAACEAiMrJqc8BAACGAwAADgAA&#10;AAAAAAAAAAAAAAAuAgAAZHJzL2Uyb0RvYy54bWxQSwECLQAUAAYACAAAACEA9I+RwdsAAAAEAQAA&#10;DwAAAAAAAAAAAAAAAAApBAAAZHJzL2Rvd25yZXYueG1sUEsFBgAAAAAEAAQA8wAAADEFAAAAAA==&#10;" filled="f" stroked="f">
              <v:textbox inset="0,0,0,0">
                <w:txbxContent>
                  <w:p w14:paraId="435C8819" w14:textId="77777777" w:rsidR="00261753" w:rsidRDefault="00000000">
                    <w:pPr>
                      <w:pStyle w:val="a4"/>
                      <w:jc w:val="both"/>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sz w:val="28"/>
                        <w:szCs w:val="28"/>
                      </w:rPr>
                      <w:t>25</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00A5" w14:textId="77777777" w:rsidR="00815306" w:rsidRDefault="00815306">
      <w:pPr>
        <w:spacing w:after="0"/>
      </w:pPr>
      <w:r>
        <w:separator/>
      </w:r>
    </w:p>
  </w:footnote>
  <w:footnote w:type="continuationSeparator" w:id="0">
    <w:p w14:paraId="0A860C16" w14:textId="77777777" w:rsidR="00815306" w:rsidRDefault="00815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C4904" w14:textId="77777777" w:rsidR="00261753" w:rsidRDefault="00261753">
    <w:pPr>
      <w:pStyle w:val="3"/>
      <w:spacing w:after="0" w:line="320" w:lineRule="exact"/>
      <w:ind w:firstLine="602"/>
      <w:rPr>
        <w:rFonts w:ascii="楷体" w:eastAsia="楷体" w:hAnsi="楷体" w:hint="eastAsia"/>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A0B336B"/>
    <w:rsid w:val="00261753"/>
    <w:rsid w:val="004518A6"/>
    <w:rsid w:val="005631BB"/>
    <w:rsid w:val="00815306"/>
    <w:rsid w:val="00F11397"/>
    <w:rsid w:val="00F37E98"/>
    <w:rsid w:val="00FA4D58"/>
    <w:rsid w:val="030C56DE"/>
    <w:rsid w:val="07E026A4"/>
    <w:rsid w:val="0CDB70FF"/>
    <w:rsid w:val="10DB7752"/>
    <w:rsid w:val="13856062"/>
    <w:rsid w:val="2AE34EDA"/>
    <w:rsid w:val="3A0B336B"/>
    <w:rsid w:val="3A164B29"/>
    <w:rsid w:val="3EE447D7"/>
    <w:rsid w:val="4E5874AA"/>
    <w:rsid w:val="64CD5BA9"/>
    <w:rsid w:val="6D7200F1"/>
    <w:rsid w:val="78DE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6AB78"/>
  <w15:docId w15:val="{8DCE2EE7-7AB9-4BC5-B0D6-BBE572BD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unhideWhenUsed="1" w:qFormat="1"/>
    <w:lsdException w:name="Subtitle" w:qFormat="1"/>
    <w:lsdException w:name="Body Text 3"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after="160" w:line="278" w:lineRule="auto"/>
      <w:jc w:val="both"/>
    </w:pPr>
    <w:rPr>
      <w:rFonts w:ascii="Calibri" w:hAnsi="Calibri" w:cs="黑体"/>
      <w:kern w:val="2"/>
      <w:sz w:val="21"/>
      <w:szCs w:val="22"/>
    </w:rPr>
  </w:style>
  <w:style w:type="paragraph" w:styleId="1">
    <w:name w:val="heading 1"/>
    <w:basedOn w:val="a"/>
    <w:next w:val="a"/>
    <w:qFormat/>
    <w:pPr>
      <w:spacing w:beforeAutospacing="1" w:after="0" w:afterAutospacing="1"/>
      <w:jc w:val="left"/>
      <w:outlineLvl w:val="0"/>
    </w:pPr>
    <w:rPr>
      <w:rFonts w:ascii="宋体" w:hAnsi="宋体" w:cs="Times New Roman" w:hint="eastAsia"/>
      <w:b/>
      <w:bCs/>
      <w:kern w:val="44"/>
      <w:sz w:val="48"/>
      <w:szCs w:val="4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nhideWhenUsed/>
    <w:qFormat/>
    <w:pPr>
      <w:spacing w:after="120"/>
    </w:pPr>
    <w:rPr>
      <w:rFonts w:eastAsia="仿宋_GB2312" w:cs="Times New Roman"/>
      <w:sz w:val="32"/>
      <w:szCs w:val="24"/>
    </w:rPr>
  </w:style>
  <w:style w:type="paragraph" w:styleId="3">
    <w:name w:val="Body Text 3"/>
    <w:basedOn w:val="a"/>
    <w:uiPriority w:val="99"/>
    <w:unhideWhenUsed/>
    <w:qFormat/>
    <w:pPr>
      <w:spacing w:after="120"/>
    </w:pPr>
    <w:rPr>
      <w:rFonts w:eastAsia="仿宋_GB2312"/>
      <w:sz w:val="16"/>
      <w:szCs w:val="16"/>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Normal (Web)"/>
    <w:basedOn w:val="a"/>
    <w:qFormat/>
    <w:pPr>
      <w:spacing w:beforeAutospacing="1" w:after="0" w:afterAutospacing="1"/>
      <w:jc w:val="left"/>
    </w:pPr>
    <w:rPr>
      <w:rFonts w:cs="Times New Roman"/>
      <w:kern w:val="0"/>
      <w:sz w:val="24"/>
    </w:rPr>
  </w:style>
  <w:style w:type="character" w:styleId="a6">
    <w:name w:val="Hyperlink"/>
    <w:basedOn w:val="a1"/>
    <w:qFormat/>
    <w:rPr>
      <w:color w:val="0000FF"/>
      <w:u w:val="single"/>
    </w:rPr>
  </w:style>
  <w:style w:type="paragraph" w:customStyle="1" w:styleId="TableParagraph">
    <w:name w:val="Table Paragraph"/>
    <w:basedOn w:val="a"/>
    <w:uiPriority w:val="1"/>
    <w:qFormat/>
    <w:rPr>
      <w:rFonts w:ascii="方正仿宋_GBK" w:eastAsia="方正仿宋_GBK" w:hAnsi="方正仿宋_GBK" w:cs="方正仿宋_GBK"/>
    </w:rPr>
  </w:style>
  <w:style w:type="character" w:styleId="a7">
    <w:name w:val="Unresolved Mention"/>
    <w:basedOn w:val="a1"/>
    <w:uiPriority w:val="99"/>
    <w:semiHidden/>
    <w:unhideWhenUsed/>
    <w:rsid w:val="00451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h5.cqliving.com/info/detail/5000384094.html?cid=5000384094&amp;f=20&amp;sp=source_shar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5.cqliving.com/info/detail/5000384094.html?cid=5000384094&amp;f=20&amp;sp=source_shar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mp.weixin.qq.com/s/4t1b-gqO87G26eOtPNV7FQ" TargetMode="External"/><Relationship Id="rId4" Type="http://schemas.openxmlformats.org/officeDocument/2006/relationships/webSettings" Target="webSettings.xml"/><Relationship Id="rId9" Type="http://schemas.openxmlformats.org/officeDocument/2006/relationships/hyperlink" Target="http://www.zgcqxs.net/show/news/117948.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837</Words>
  <Characters>863</Characters>
  <Application>Microsoft Office Word</Application>
  <DocSecurity>0</DocSecurity>
  <Lines>107</Lines>
  <Paragraphs>154</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airbag</dc:creator>
  <cp:lastModifiedBy>WH</cp:lastModifiedBy>
  <cp:revision>4</cp:revision>
  <dcterms:created xsi:type="dcterms:W3CDTF">2025-03-24T01:42:00Z</dcterms:created>
  <dcterms:modified xsi:type="dcterms:W3CDTF">2026-03-11T06:21:00Z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AE1C39629FDF449CAE3FE634D7E94F09_13</vt:lpwstr>
  </property>
</Properties>
</file>